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55" w:rsidRPr="00FF2063" w:rsidRDefault="008E3F55" w:rsidP="008E3F55">
      <w:pPr>
        <w:spacing w:after="0" w:line="240" w:lineRule="auto"/>
        <w:rPr>
          <w:rFonts w:asciiTheme="minorHAnsi" w:hAnsiTheme="minorHAnsi"/>
          <w:color w:val="auto"/>
          <w:kern w:val="0"/>
          <w:sz w:val="22"/>
          <w:szCs w:val="24"/>
          <w14:ligatures w14:val="none"/>
          <w14:cntxtAlts w14:val="0"/>
        </w:rPr>
      </w:pPr>
    </w:p>
    <w:p w:rsidR="008E3F55" w:rsidRPr="006E4A76" w:rsidRDefault="008E3F55" w:rsidP="008E3F55">
      <w:pPr>
        <w:spacing w:after="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3A066E" w:rsidRPr="006E4A76" w:rsidRDefault="003A066E" w:rsidP="008B47C9">
      <w:pPr>
        <w:spacing w:after="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71151C" w:rsidRPr="006E4A76" w:rsidRDefault="006E4A76" w:rsidP="008B47C9">
      <w:pPr>
        <w:spacing w:after="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This is a professional development opportunity as well as an academic experience. </w:t>
      </w:r>
      <w:r w:rsidR="005E4475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T</w:t>
      </w:r>
      <w:r w:rsidR="0071151C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reat your students in service as you would any employee or client: with good communication, guidance, equity and support.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This</w:t>
      </w:r>
      <w:r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will help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if, and when, challenges arise.</w:t>
      </w:r>
    </w:p>
    <w:p w:rsidR="0071151C" w:rsidRPr="006E4A76" w:rsidRDefault="0071151C" w:rsidP="008B47C9">
      <w:pPr>
        <w:spacing w:after="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p w:rsidR="008E3F55" w:rsidRPr="006E4A76" w:rsidRDefault="003310A0" w:rsidP="008B47C9">
      <w:pPr>
        <w:spacing w:before="60" w:after="60" w:line="240" w:lineRule="auto"/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6E4A76"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These are proactive steps you can take to support students</w:t>
      </w:r>
      <w:r w:rsidR="008E3F55" w:rsidRPr="006E4A76"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:</w:t>
      </w:r>
    </w:p>
    <w:p w:rsidR="002740D3" w:rsidRPr="006E4A76" w:rsidRDefault="005D205F" w:rsidP="008B47C9">
      <w:pPr>
        <w:numPr>
          <w:ilvl w:val="0"/>
          <w:numId w:val="7"/>
        </w:numPr>
        <w:spacing w:before="60" w:after="6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At the outset of the experience, </w:t>
      </w:r>
      <w:r w:rsidR="00FA1AE8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review any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position description or guidelines with </w:t>
      </w:r>
      <w:r w:rsidR="002740D3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the 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student (and even faculty) so that all </w:t>
      </w:r>
      <w:r w:rsidR="008B47C9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are 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on the same page regarding requirements and expectations for your agency. Let the student know that you’ll be in contact with their faculty for evaluation and support purposes.</w:t>
      </w:r>
      <w:r w:rsidR="0037784A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5E4475" w:rsidRPr="006E4A76" w:rsidRDefault="005E4475" w:rsidP="005E4475">
      <w:pPr>
        <w:numPr>
          <w:ilvl w:val="0"/>
          <w:numId w:val="7"/>
        </w:numPr>
        <w:spacing w:before="60" w:after="6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Throughout the experience, schedule time to seek suggestions and feedback from the student on their sense of safety, preparedness and support for their efforts at your agency. </w:t>
      </w:r>
    </w:p>
    <w:p w:rsidR="006E4A76" w:rsidRPr="006E4A76" w:rsidRDefault="00FA1AE8" w:rsidP="006E4A76">
      <w:pPr>
        <w:numPr>
          <w:ilvl w:val="0"/>
          <w:numId w:val="7"/>
        </w:numPr>
        <w:spacing w:before="60" w:after="6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Recognize that faculty are extremely busy and can often be difficult to reach. Be sure to ask for best times to call, or other preferred ways to communicate.</w:t>
      </w:r>
      <w:r w:rsid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6E4A76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Faculty contact information is on the </w:t>
      </w:r>
      <w:r w:rsidR="006E4A76" w:rsidRPr="006E4A76">
        <w:rPr>
          <w:rFonts w:asciiTheme="minorHAnsi" w:hAnsiTheme="minorHAnsi"/>
          <w:color w:val="auto"/>
          <w:kern w:val="0"/>
          <w:sz w:val="24"/>
          <w:szCs w:val="24"/>
          <w:u w:val="single"/>
          <w14:ligatures w14:val="none"/>
          <w14:cntxtAlts w14:val="0"/>
        </w:rPr>
        <w:t>HSU Student Learning Plan</w:t>
      </w:r>
      <w:r w:rsidR="006E4A76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, completed </w:t>
      </w:r>
      <w:r w:rsid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and submitted to faculty </w:t>
      </w:r>
      <w:r w:rsidR="006E4A76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before service beg</w:t>
      </w:r>
      <w:r w:rsid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ins</w:t>
      </w:r>
      <w:r w:rsidR="006E4A76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.</w:t>
      </w:r>
    </w:p>
    <w:p w:rsidR="006E4A76" w:rsidRPr="006E4A76" w:rsidRDefault="006E4A76" w:rsidP="00E675B7">
      <w:pPr>
        <w:numPr>
          <w:ilvl w:val="0"/>
          <w:numId w:val="7"/>
        </w:numPr>
        <w:spacing w:before="60" w:after="6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Provide an orientation that covers expectations, standards and who</w:t>
      </w:r>
      <w:r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m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to call if the student can’t make a service session.</w:t>
      </w:r>
    </w:p>
    <w:p w:rsidR="006E4A76" w:rsidRPr="006E4A76" w:rsidRDefault="006E4A76" w:rsidP="006E4A76">
      <w:pPr>
        <w:numPr>
          <w:ilvl w:val="0"/>
          <w:numId w:val="7"/>
        </w:numPr>
        <w:spacing w:before="60" w:after="6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Each student should have an </w:t>
      </w:r>
      <w:r w:rsidRPr="006E4A76">
        <w:rPr>
          <w:rFonts w:asciiTheme="minorHAnsi" w:hAnsiTheme="minorHAnsi"/>
          <w:color w:val="auto"/>
          <w:kern w:val="0"/>
          <w:sz w:val="24"/>
          <w:szCs w:val="24"/>
          <w:u w:val="single"/>
          <w14:ligatures w14:val="none"/>
          <w14:cntxtAlts w14:val="0"/>
        </w:rPr>
        <w:t>HSU Time Log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in which they enter hours served. Ask to see this periodically. You should be signing off the </w:t>
      </w:r>
      <w:r w:rsidRPr="006E4A76">
        <w:rPr>
          <w:rFonts w:asciiTheme="minorHAnsi" w:hAnsiTheme="minorHAnsi"/>
          <w:color w:val="auto"/>
          <w:kern w:val="0"/>
          <w:sz w:val="24"/>
          <w:szCs w:val="24"/>
          <w:u w:val="single"/>
          <w14:ligatures w14:val="none"/>
          <w14:cntxtAlts w14:val="0"/>
        </w:rPr>
        <w:t>Time Log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at the end of the student’s service, wh</w:t>
      </w:r>
      <w:r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en it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is due to their faculty. Some faculty require students to submit the </w:t>
      </w:r>
      <w:r w:rsidRPr="006E4A76">
        <w:rPr>
          <w:rFonts w:asciiTheme="minorHAnsi" w:hAnsiTheme="minorHAnsi"/>
          <w:color w:val="auto"/>
          <w:kern w:val="0"/>
          <w:sz w:val="24"/>
          <w:szCs w:val="24"/>
          <w:u w:val="single"/>
          <w14:ligatures w14:val="none"/>
          <w14:cntxtAlts w14:val="0"/>
        </w:rPr>
        <w:t>Time Log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mid-semester, in order to check on attendance and progress.</w:t>
      </w:r>
    </w:p>
    <w:p w:rsidR="005E4475" w:rsidRPr="006E4A76" w:rsidRDefault="0086423E" w:rsidP="005E4475">
      <w:pPr>
        <w:spacing w:before="60" w:after="60" w:line="240" w:lineRule="auto"/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6E4A7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3644B0E3" wp14:editId="0442D5F3">
                <wp:simplePos x="0" y="0"/>
                <wp:positionH relativeFrom="page">
                  <wp:posOffset>5141595</wp:posOffset>
                </wp:positionH>
                <wp:positionV relativeFrom="paragraph">
                  <wp:posOffset>10795</wp:posOffset>
                </wp:positionV>
                <wp:extent cx="2110740" cy="18764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FF" w:rsidRDefault="00B10CFF" w:rsidP="00FF2063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006699"/>
                              </w:rPr>
                            </w:pPr>
                          </w:p>
                          <w:p w:rsidR="00FF2063" w:rsidRPr="00853B03" w:rsidRDefault="00FF2063" w:rsidP="00FF2063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00669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699"/>
                              </w:rPr>
                              <w:t xml:space="preserve">The student and I </w:t>
                            </w:r>
                            <w:r w:rsidR="00B10CFF">
                              <w:rPr>
                                <w:i/>
                                <w:iCs/>
                                <w:color w:val="006699"/>
                              </w:rPr>
                              <w:t xml:space="preserve">reviewed requirements, and then </w:t>
                            </w:r>
                            <w:r>
                              <w:rPr>
                                <w:i/>
                                <w:iCs/>
                                <w:color w:val="006699"/>
                              </w:rPr>
                              <w:t>developed goals for the internship experience that were consistent with the departmental guidelines… This early joint goal setting meant we were both committed to our joint contributions</w:t>
                            </w:r>
                            <w:r w:rsidR="00D34651">
                              <w:rPr>
                                <w:i/>
                                <w:iCs/>
                                <w:color w:val="006699"/>
                              </w:rPr>
                              <w:t xml:space="preserve"> and expectations</w:t>
                            </w:r>
                            <w:r>
                              <w:rPr>
                                <w:i/>
                                <w:iCs/>
                                <w:color w:val="006699"/>
                              </w:rPr>
                              <w:t xml:space="preserve">. </w:t>
                            </w:r>
                          </w:p>
                          <w:p w:rsidR="00FF2063" w:rsidRPr="00853B03" w:rsidRDefault="00FF2063" w:rsidP="00FF2063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color w:val="006699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699"/>
                                <w:sz w:val="18"/>
                              </w:rPr>
                              <w:t>- Community Partner Site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4B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85pt;margin-top:.85pt;width:166.2pt;height:147.7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" filled="f" stroked="f">
                <v:textbox>
                  <w:txbxContent>
                    <w:p w:rsidR="00B10CFF" w:rsidRDefault="00B10CFF" w:rsidP="00FF2063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i/>
                          <w:iCs/>
                          <w:color w:val="006699"/>
                        </w:rPr>
                      </w:pPr>
                    </w:p>
                    <w:p w:rsidR="00FF2063" w:rsidRPr="00853B03" w:rsidRDefault="00FF2063" w:rsidP="00FF2063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i/>
                          <w:iCs/>
                          <w:color w:val="006699"/>
                        </w:rPr>
                      </w:pPr>
                      <w:r>
                        <w:rPr>
                          <w:i/>
                          <w:iCs/>
                          <w:color w:val="006699"/>
                        </w:rPr>
                        <w:t xml:space="preserve">The student and I </w:t>
                      </w:r>
                      <w:r w:rsidR="00B10CFF">
                        <w:rPr>
                          <w:i/>
                          <w:iCs/>
                          <w:color w:val="006699"/>
                        </w:rPr>
                        <w:t xml:space="preserve">reviewed requirements, and then </w:t>
                      </w:r>
                      <w:r>
                        <w:rPr>
                          <w:i/>
                          <w:iCs/>
                          <w:color w:val="006699"/>
                        </w:rPr>
                        <w:t>developed goals for the internship experience that were consistent with the departmental guidelines… This early joint goal setting meant we were both committed to our joint contributions</w:t>
                      </w:r>
                      <w:r w:rsidR="00D34651">
                        <w:rPr>
                          <w:i/>
                          <w:iCs/>
                          <w:color w:val="006699"/>
                        </w:rPr>
                        <w:t xml:space="preserve"> and expectations</w:t>
                      </w:r>
                      <w:r>
                        <w:rPr>
                          <w:i/>
                          <w:iCs/>
                          <w:color w:val="006699"/>
                        </w:rPr>
                        <w:t xml:space="preserve">. </w:t>
                      </w:r>
                    </w:p>
                    <w:p w:rsidR="00FF2063" w:rsidRPr="00853B03" w:rsidRDefault="00FF2063" w:rsidP="00FF2063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right"/>
                        <w:rPr>
                          <w:i/>
                          <w:iCs/>
                          <w:color w:val="006699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6699"/>
                          <w:sz w:val="18"/>
                        </w:rPr>
                        <w:t>- Community Partner Site Supervisor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E4475" w:rsidRPr="006E4A76" w:rsidRDefault="00CC1F01" w:rsidP="005E4475">
      <w:pPr>
        <w:spacing w:before="60" w:after="60" w:line="240" w:lineRule="auto"/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6E4A76"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If</w:t>
      </w:r>
      <w:r w:rsidR="005E4475" w:rsidRPr="006E4A76"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 xml:space="preserve"> problems arise:</w:t>
      </w:r>
    </w:p>
    <w:p w:rsidR="003310A0" w:rsidRPr="006E4A76" w:rsidRDefault="003310A0" w:rsidP="003310A0">
      <w:pPr>
        <w:numPr>
          <w:ilvl w:val="0"/>
          <w:numId w:val="7"/>
        </w:numPr>
        <w:spacing w:before="60" w:after="6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Speak directly and empathetically with the student, keeping in mind the</w:t>
      </w:r>
      <w:r w:rsidR="0086423E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ir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myriad responsibilities and dynamics, such as students who are younger, new to the area, from diverse cultural backgrounds, or amidst midterms/finals. Review expectations covered at the outset of the service experience. </w:t>
      </w:r>
    </w:p>
    <w:p w:rsidR="003310A0" w:rsidRPr="006E4A76" w:rsidRDefault="003310A0" w:rsidP="003310A0">
      <w:pPr>
        <w:numPr>
          <w:ilvl w:val="0"/>
          <w:numId w:val="7"/>
        </w:numPr>
        <w:spacing w:before="60" w:after="6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The next line of communication should b</w:t>
      </w:r>
      <w:r w:rsidR="006E4A76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e with the faculty teaching the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course. </w:t>
      </w:r>
    </w:p>
    <w:p w:rsidR="008E3F55" w:rsidRPr="006E4A76" w:rsidRDefault="008E3F55" w:rsidP="008B47C9">
      <w:pPr>
        <w:numPr>
          <w:ilvl w:val="0"/>
          <w:numId w:val="7"/>
        </w:numPr>
        <w:spacing w:before="60" w:after="60" w:line="240" w:lineRule="auto"/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If the </w:t>
      </w:r>
      <w:r w:rsidR="005E4475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student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is not showing up for scheduled sessions, </w:t>
      </w:r>
      <w:r w:rsidR="006E4A76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remind them of their commitment and share </w:t>
      </w:r>
      <w:bookmarkStart w:id="0" w:name="_GoBack"/>
      <w:bookmarkEnd w:id="0"/>
      <w:r w:rsidR="000E675B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repercussions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that </w:t>
      </w:r>
      <w:r w:rsidR="000E675B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may occur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. </w:t>
      </w:r>
      <w:r w:rsidR="0037784A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Share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how </w:t>
      </w:r>
      <w:r w:rsidR="0037784A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they can best</w:t>
      </w:r>
      <w:r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contact you if they can't make </w:t>
      </w:r>
      <w:r w:rsidR="000E675B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a scheduled session</w:t>
      </w:r>
      <w:r w:rsidR="0037784A" w:rsidRPr="006E4A76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>.</w:t>
      </w:r>
    </w:p>
    <w:p w:rsidR="005E4475" w:rsidRPr="006E4A76" w:rsidRDefault="005E4475" w:rsidP="005E4475">
      <w:pPr>
        <w:spacing w:before="60" w:after="60" w:line="240" w:lineRule="auto"/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</w:pPr>
    </w:p>
    <w:p w:rsidR="00131D51" w:rsidRPr="006E4A76" w:rsidRDefault="0037784A" w:rsidP="005E4475">
      <w:pPr>
        <w:spacing w:before="60" w:after="60" w:line="240" w:lineRule="auto"/>
        <w:rPr>
          <w:rFonts w:asciiTheme="minorHAnsi" w:hAnsiTheme="minorHAnsi"/>
          <w:b/>
          <w:sz w:val="24"/>
          <w:szCs w:val="24"/>
        </w:rPr>
      </w:pPr>
      <w:r w:rsidRPr="006E4A76"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 xml:space="preserve">At all points, please know that </w:t>
      </w:r>
      <w:r w:rsidR="00672F66" w:rsidRPr="006E4A76"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 xml:space="preserve">HSU Center for </w:t>
      </w:r>
      <w:r w:rsidRPr="006E4A76"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Community Based Learning staff are here to help and support your efforts.  Please conta</w:t>
      </w:r>
      <w:r w:rsidR="006E4A76" w:rsidRPr="006E4A76">
        <w:rPr>
          <w:rFonts w:asciiTheme="minorHAnsi" w:hAnsiTheme="minorHAnsi"/>
          <w:b/>
          <w:color w:val="auto"/>
          <w:kern w:val="0"/>
          <w:sz w:val="24"/>
          <w:szCs w:val="24"/>
          <w14:ligatures w14:val="none"/>
          <w14:cntxtAlts w14:val="0"/>
        </w:rPr>
        <w:t>ct us for additional assistance.</w:t>
      </w:r>
    </w:p>
    <w:sectPr w:rsidR="00131D51" w:rsidRPr="006E4A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75" w:rsidRDefault="00BF1B75" w:rsidP="00BF1B75">
      <w:pPr>
        <w:spacing w:after="0" w:line="240" w:lineRule="auto"/>
      </w:pPr>
      <w:r>
        <w:separator/>
      </w:r>
    </w:p>
  </w:endnote>
  <w:endnote w:type="continuationSeparator" w:id="0">
    <w:p w:rsidR="00BF1B75" w:rsidRDefault="00BF1B75" w:rsidP="00BF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D0" w:rsidRDefault="00C64CD0">
    <w:pPr>
      <w:pStyle w:val="Footer"/>
    </w:pPr>
    <w:r>
      <w:rPr>
        <w:noProof/>
      </w:rPr>
      <w:drawing>
        <wp:inline distT="0" distB="0" distL="0" distR="0">
          <wp:extent cx="6046839" cy="24032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ange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827" cy="25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75" w:rsidRDefault="00BF1B75" w:rsidP="00BF1B75">
      <w:pPr>
        <w:spacing w:after="0" w:line="240" w:lineRule="auto"/>
      </w:pPr>
      <w:r>
        <w:separator/>
      </w:r>
    </w:p>
  </w:footnote>
  <w:footnote w:type="continuationSeparator" w:id="0">
    <w:p w:rsidR="00BF1B75" w:rsidRDefault="00BF1B75" w:rsidP="00BF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75" w:rsidRDefault="00BF1B7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2819400</wp:posOffset>
              </wp:positionH>
              <wp:positionV relativeFrom="paragraph">
                <wp:posOffset>57150</wp:posOffset>
              </wp:positionV>
              <wp:extent cx="3129280" cy="3714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280" cy="371475"/>
                      </a:xfrm>
                      <a:prstGeom prst="rect">
                        <a:avLst/>
                      </a:prstGeom>
                      <a:solidFill>
                        <a:srgbClr val="D8601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B75" w:rsidRPr="0093068C" w:rsidRDefault="00FF2063" w:rsidP="00B810D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32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48"/>
                            </w:rPr>
                            <w:t>T</w:t>
                          </w:r>
                          <w:r w:rsidR="00FA1AE8">
                            <w:rPr>
                              <w:color w:val="FFFFFF" w:themeColor="background1"/>
                              <w:sz w:val="32"/>
                              <w:szCs w:val="48"/>
                            </w:rPr>
                            <w:t xml:space="preserve">roubleshooting and Evaluation </w:t>
                          </w:r>
                          <w:r w:rsidR="00B810DB" w:rsidRPr="0093068C">
                            <w:rPr>
                              <w:color w:val="FFFFFF" w:themeColor="background1"/>
                              <w:sz w:val="32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2pt;margin-top:4.5pt;width:246.4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" fillcolor="#d86018" stroked="f">
              <v:textbox>
                <w:txbxContent>
                  <w:p w:rsidR="00BF1B75" w:rsidRPr="0093068C" w:rsidRDefault="00FF2063" w:rsidP="00B810D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32"/>
                        <w:szCs w:val="48"/>
                      </w:rPr>
                    </w:pPr>
                    <w:r>
                      <w:rPr>
                        <w:color w:val="FFFFFF" w:themeColor="background1"/>
                        <w:sz w:val="32"/>
                        <w:szCs w:val="48"/>
                      </w:rPr>
                      <w:t>T</w:t>
                    </w:r>
                    <w:r w:rsidR="00FA1AE8">
                      <w:rPr>
                        <w:color w:val="FFFFFF" w:themeColor="background1"/>
                        <w:sz w:val="32"/>
                        <w:szCs w:val="48"/>
                      </w:rPr>
                      <w:t xml:space="preserve">roubleshooting and Evaluation </w:t>
                    </w:r>
                    <w:r w:rsidR="00B810DB" w:rsidRPr="0093068C">
                      <w:rPr>
                        <w:color w:val="FFFFFF" w:themeColor="background1"/>
                        <w:sz w:val="32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-180975</wp:posOffset>
          </wp:positionV>
          <wp:extent cx="6671930" cy="956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ange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93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167"/>
    <w:multiLevelType w:val="hybridMultilevel"/>
    <w:tmpl w:val="1534C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E00E3"/>
    <w:multiLevelType w:val="multilevel"/>
    <w:tmpl w:val="8C10A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F461F"/>
    <w:multiLevelType w:val="hybridMultilevel"/>
    <w:tmpl w:val="9C88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D654E"/>
    <w:multiLevelType w:val="hybridMultilevel"/>
    <w:tmpl w:val="6C42C2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B285E"/>
    <w:multiLevelType w:val="hybridMultilevel"/>
    <w:tmpl w:val="94F050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6B0E14"/>
    <w:multiLevelType w:val="hybridMultilevel"/>
    <w:tmpl w:val="6A5010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E593B"/>
    <w:multiLevelType w:val="hybridMultilevel"/>
    <w:tmpl w:val="0D3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75"/>
    <w:rsid w:val="00032042"/>
    <w:rsid w:val="00052534"/>
    <w:rsid w:val="00053898"/>
    <w:rsid w:val="00066F04"/>
    <w:rsid w:val="0009775C"/>
    <w:rsid w:val="000E675B"/>
    <w:rsid w:val="0010156B"/>
    <w:rsid w:val="00131D51"/>
    <w:rsid w:val="001323E2"/>
    <w:rsid w:val="00140024"/>
    <w:rsid w:val="001C43E1"/>
    <w:rsid w:val="001F638D"/>
    <w:rsid w:val="00224319"/>
    <w:rsid w:val="002302EE"/>
    <w:rsid w:val="002740D3"/>
    <w:rsid w:val="00276868"/>
    <w:rsid w:val="002C3AA5"/>
    <w:rsid w:val="002E3CB2"/>
    <w:rsid w:val="002F6289"/>
    <w:rsid w:val="00321CFC"/>
    <w:rsid w:val="003275D1"/>
    <w:rsid w:val="003310A0"/>
    <w:rsid w:val="0033290A"/>
    <w:rsid w:val="00336E07"/>
    <w:rsid w:val="00342440"/>
    <w:rsid w:val="00346EB7"/>
    <w:rsid w:val="0037784A"/>
    <w:rsid w:val="00397142"/>
    <w:rsid w:val="003A066E"/>
    <w:rsid w:val="003A14CD"/>
    <w:rsid w:val="0040516A"/>
    <w:rsid w:val="004322CA"/>
    <w:rsid w:val="004352F0"/>
    <w:rsid w:val="00451C15"/>
    <w:rsid w:val="00454779"/>
    <w:rsid w:val="00456AD1"/>
    <w:rsid w:val="005341A8"/>
    <w:rsid w:val="00546179"/>
    <w:rsid w:val="00563284"/>
    <w:rsid w:val="00583421"/>
    <w:rsid w:val="005A5FC0"/>
    <w:rsid w:val="005B688B"/>
    <w:rsid w:val="005D205F"/>
    <w:rsid w:val="005E4475"/>
    <w:rsid w:val="005E494F"/>
    <w:rsid w:val="005F0FA8"/>
    <w:rsid w:val="006149AB"/>
    <w:rsid w:val="00672F66"/>
    <w:rsid w:val="0068087E"/>
    <w:rsid w:val="006862F3"/>
    <w:rsid w:val="006A6474"/>
    <w:rsid w:val="006E4A76"/>
    <w:rsid w:val="0071151C"/>
    <w:rsid w:val="00743F08"/>
    <w:rsid w:val="00751912"/>
    <w:rsid w:val="00771808"/>
    <w:rsid w:val="007B1B17"/>
    <w:rsid w:val="007E3D11"/>
    <w:rsid w:val="008619FA"/>
    <w:rsid w:val="008620E2"/>
    <w:rsid w:val="0086423E"/>
    <w:rsid w:val="00880610"/>
    <w:rsid w:val="00891715"/>
    <w:rsid w:val="008938F8"/>
    <w:rsid w:val="008B47C9"/>
    <w:rsid w:val="008D58E7"/>
    <w:rsid w:val="008E3F55"/>
    <w:rsid w:val="008F7901"/>
    <w:rsid w:val="0090517A"/>
    <w:rsid w:val="00911D50"/>
    <w:rsid w:val="0093068C"/>
    <w:rsid w:val="00950428"/>
    <w:rsid w:val="009608C7"/>
    <w:rsid w:val="00971092"/>
    <w:rsid w:val="00993478"/>
    <w:rsid w:val="009D0231"/>
    <w:rsid w:val="00A22171"/>
    <w:rsid w:val="00A50A97"/>
    <w:rsid w:val="00A80D13"/>
    <w:rsid w:val="00A909BE"/>
    <w:rsid w:val="00AA532E"/>
    <w:rsid w:val="00AA673F"/>
    <w:rsid w:val="00AB0401"/>
    <w:rsid w:val="00AB337B"/>
    <w:rsid w:val="00AD0386"/>
    <w:rsid w:val="00AD4E1D"/>
    <w:rsid w:val="00AD5B77"/>
    <w:rsid w:val="00AD5BB9"/>
    <w:rsid w:val="00B10CFF"/>
    <w:rsid w:val="00B810DB"/>
    <w:rsid w:val="00BB34B6"/>
    <w:rsid w:val="00BF1B75"/>
    <w:rsid w:val="00C23FA4"/>
    <w:rsid w:val="00C64CD0"/>
    <w:rsid w:val="00C947D9"/>
    <w:rsid w:val="00CC1F01"/>
    <w:rsid w:val="00CE57FF"/>
    <w:rsid w:val="00CF1D28"/>
    <w:rsid w:val="00CF4269"/>
    <w:rsid w:val="00D03F1A"/>
    <w:rsid w:val="00D34651"/>
    <w:rsid w:val="00D35593"/>
    <w:rsid w:val="00D87390"/>
    <w:rsid w:val="00DE62E4"/>
    <w:rsid w:val="00E44456"/>
    <w:rsid w:val="00E81407"/>
    <w:rsid w:val="00F116F5"/>
    <w:rsid w:val="00F32082"/>
    <w:rsid w:val="00F50329"/>
    <w:rsid w:val="00F5167C"/>
    <w:rsid w:val="00F77F89"/>
    <w:rsid w:val="00FA1AE8"/>
    <w:rsid w:val="00FA7A81"/>
    <w:rsid w:val="00FC6EB6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679C1"/>
  <w15:chartTrackingRefBased/>
  <w15:docId w15:val="{186E5108-F89D-42EE-B785-E7F6BDA9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5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75"/>
  </w:style>
  <w:style w:type="paragraph" w:styleId="Footer">
    <w:name w:val="footer"/>
    <w:basedOn w:val="Normal"/>
    <w:link w:val="FooterChar"/>
    <w:uiPriority w:val="99"/>
    <w:unhideWhenUsed/>
    <w:rsid w:val="00BF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75"/>
  </w:style>
  <w:style w:type="table" w:styleId="TableGrid">
    <w:name w:val="Table Grid"/>
    <w:basedOn w:val="TableNormal"/>
    <w:uiPriority w:val="39"/>
    <w:rsid w:val="003A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3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5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2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60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9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44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00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14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51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47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596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644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419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117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326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34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391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97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532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7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4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9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661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8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15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4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1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90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9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9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98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53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692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3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080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27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42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657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63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580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1106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288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435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8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925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322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P. Becker</dc:creator>
  <cp:keywords/>
  <dc:description/>
  <cp:lastModifiedBy>spb1</cp:lastModifiedBy>
  <cp:revision>23</cp:revision>
  <cp:lastPrinted>2018-02-08T18:28:00Z</cp:lastPrinted>
  <dcterms:created xsi:type="dcterms:W3CDTF">2017-10-17T16:01:00Z</dcterms:created>
  <dcterms:modified xsi:type="dcterms:W3CDTF">2018-09-10T19:43:00Z</dcterms:modified>
</cp:coreProperties>
</file>