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E5C30" w14:textId="77777777" w:rsidR="00CD5564" w:rsidRDefault="00CD5564" w:rsidP="00CD5564"/>
    <w:p w14:paraId="49E36D63" w14:textId="77777777" w:rsidR="00CD5564" w:rsidRPr="00CD6DE0" w:rsidRDefault="00CD5564" w:rsidP="00CE1A5F">
      <w:pPr>
        <w:spacing w:before="240"/>
        <w:rPr>
          <w:sz w:val="20"/>
          <w:szCs w:val="20"/>
        </w:rPr>
      </w:pPr>
      <w:r w:rsidRPr="007737DD">
        <w:rPr>
          <w:sz w:val="20"/>
          <w:szCs w:val="20"/>
        </w:rPr>
        <w:t>Policies alone are not enough to build an inclusive workplace, and inclusion shouldn’t be a box-ticking exercise. At its most basic level, it is about ensuring that no one feels l</w:t>
      </w:r>
      <w:r w:rsidR="00D46D08" w:rsidRPr="007737DD">
        <w:rPr>
          <w:sz w:val="20"/>
          <w:szCs w:val="20"/>
        </w:rPr>
        <w:t xml:space="preserve">eft out because of their age, </w:t>
      </w:r>
      <w:r w:rsidRPr="007737DD">
        <w:rPr>
          <w:sz w:val="20"/>
          <w:szCs w:val="20"/>
        </w:rPr>
        <w:t>ability, gender</w:t>
      </w:r>
      <w:r w:rsidR="00D46D08" w:rsidRPr="007737DD">
        <w:rPr>
          <w:sz w:val="20"/>
          <w:szCs w:val="20"/>
        </w:rPr>
        <w:t xml:space="preserve"> identity, ethnicity</w:t>
      </w:r>
      <w:r w:rsidRPr="007737DD">
        <w:rPr>
          <w:sz w:val="20"/>
          <w:szCs w:val="20"/>
        </w:rPr>
        <w:t>, religion</w:t>
      </w:r>
      <w:r w:rsidR="00D46D08" w:rsidRPr="007737DD">
        <w:rPr>
          <w:sz w:val="20"/>
          <w:szCs w:val="20"/>
        </w:rPr>
        <w:t xml:space="preserve"> or beliefs,</w:t>
      </w:r>
      <w:r w:rsidRPr="007737DD">
        <w:rPr>
          <w:sz w:val="20"/>
          <w:szCs w:val="20"/>
        </w:rPr>
        <w:t xml:space="preserve"> sexual orientation, marriage and civil partnership, pregnancy and maternity, or other factors such as social background. Ultimately an inclusive working environment allows people to be themselves</w:t>
      </w:r>
      <w:r w:rsidR="00D46D08" w:rsidRPr="007737DD">
        <w:rPr>
          <w:sz w:val="20"/>
          <w:szCs w:val="20"/>
        </w:rPr>
        <w:t xml:space="preserve"> and shine</w:t>
      </w:r>
      <w:r w:rsidRPr="007737DD">
        <w:rPr>
          <w:sz w:val="20"/>
          <w:szCs w:val="20"/>
        </w:rPr>
        <w:t xml:space="preserve"> at work. </w:t>
      </w:r>
      <w:r w:rsidR="00CD6DE0">
        <w:rPr>
          <w:sz w:val="20"/>
          <w:szCs w:val="20"/>
        </w:rPr>
        <w:t xml:space="preserve"> </w:t>
      </w:r>
      <w:r w:rsidRPr="007737DD">
        <w:rPr>
          <w:i/>
          <w:sz w:val="20"/>
          <w:szCs w:val="20"/>
        </w:rPr>
        <w:t xml:space="preserve">Here are some simple steps to ensuring a safe and welcoming placement site for students: </w:t>
      </w:r>
    </w:p>
    <w:p w14:paraId="34E84189" w14:textId="77777777" w:rsidR="005924CB" w:rsidRPr="007737DD" w:rsidRDefault="00CD5564" w:rsidP="008F2FF0">
      <w:pPr>
        <w:pStyle w:val="ListParagraph"/>
        <w:numPr>
          <w:ilvl w:val="0"/>
          <w:numId w:val="1"/>
        </w:numPr>
        <w:spacing w:before="60" w:after="0" w:line="240" w:lineRule="auto"/>
        <w:rPr>
          <w:b/>
          <w:sz w:val="20"/>
          <w:szCs w:val="20"/>
        </w:rPr>
      </w:pPr>
      <w:r w:rsidRPr="007737DD">
        <w:rPr>
          <w:b/>
          <w:sz w:val="20"/>
          <w:szCs w:val="20"/>
        </w:rPr>
        <w:t>Examine your Mission</w:t>
      </w:r>
      <w:r w:rsidR="007E2C8B">
        <w:rPr>
          <w:b/>
          <w:sz w:val="20"/>
          <w:szCs w:val="20"/>
        </w:rPr>
        <w:t xml:space="preserve"> and Vision</w:t>
      </w:r>
      <w:r w:rsidRPr="007737DD">
        <w:rPr>
          <w:b/>
          <w:sz w:val="20"/>
          <w:szCs w:val="20"/>
        </w:rPr>
        <w:t xml:space="preserve"> Statement</w:t>
      </w:r>
      <w:r w:rsidR="007E2C8B">
        <w:rPr>
          <w:b/>
          <w:sz w:val="20"/>
          <w:szCs w:val="20"/>
        </w:rPr>
        <w:t>s</w:t>
      </w:r>
    </w:p>
    <w:p w14:paraId="4D27050D" w14:textId="77777777" w:rsidR="00D63071" w:rsidRPr="007737DD" w:rsidRDefault="00CD5564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Does it accurately reflect your desire to serve people of all abilities? Is it clear, concise, and welcoming? </w:t>
      </w:r>
    </w:p>
    <w:p w14:paraId="6CF9AD38" w14:textId="77777777" w:rsidR="00CD5564" w:rsidRPr="007737DD" w:rsidRDefault="00D63071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Invite </w:t>
      </w:r>
      <w:r w:rsidR="00CD5564" w:rsidRPr="007737DD">
        <w:rPr>
          <w:sz w:val="20"/>
          <w:szCs w:val="20"/>
        </w:rPr>
        <w:t>feedback</w:t>
      </w:r>
      <w:r w:rsidRPr="007737DD">
        <w:rPr>
          <w:sz w:val="20"/>
          <w:szCs w:val="20"/>
        </w:rPr>
        <w:t xml:space="preserve"> on your </w:t>
      </w:r>
      <w:r w:rsidR="007E2C8B">
        <w:rPr>
          <w:sz w:val="20"/>
          <w:szCs w:val="20"/>
        </w:rPr>
        <w:t>statements</w:t>
      </w:r>
      <w:r w:rsidRPr="007737DD">
        <w:rPr>
          <w:sz w:val="20"/>
          <w:szCs w:val="20"/>
        </w:rPr>
        <w:t xml:space="preserve"> from different groups</w:t>
      </w:r>
      <w:r w:rsidR="005F336A">
        <w:rPr>
          <w:sz w:val="20"/>
          <w:szCs w:val="20"/>
        </w:rPr>
        <w:t xml:space="preserve"> (</w:t>
      </w:r>
      <w:r w:rsidRPr="007737DD">
        <w:rPr>
          <w:sz w:val="20"/>
          <w:szCs w:val="20"/>
        </w:rPr>
        <w:t>staff, board, volunteers</w:t>
      </w:r>
      <w:r w:rsidR="005F336A">
        <w:rPr>
          <w:sz w:val="20"/>
          <w:szCs w:val="20"/>
        </w:rPr>
        <w:t>,</w:t>
      </w:r>
      <w:r w:rsidRPr="007737DD">
        <w:rPr>
          <w:sz w:val="20"/>
          <w:szCs w:val="20"/>
        </w:rPr>
        <w:t xml:space="preserve"> clients</w:t>
      </w:r>
      <w:r w:rsidR="005F336A">
        <w:rPr>
          <w:sz w:val="20"/>
          <w:szCs w:val="20"/>
        </w:rPr>
        <w:t>, etc.)</w:t>
      </w:r>
      <w:r w:rsidRPr="007737DD">
        <w:rPr>
          <w:sz w:val="20"/>
          <w:szCs w:val="20"/>
        </w:rPr>
        <w:t>.</w:t>
      </w:r>
    </w:p>
    <w:p w14:paraId="417733F5" w14:textId="77777777" w:rsidR="005924CB" w:rsidRPr="007737DD" w:rsidRDefault="005924CB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Examples: </w:t>
      </w:r>
    </w:p>
    <w:p w14:paraId="1511062A" w14:textId="77777777" w:rsidR="005924CB" w:rsidRPr="007737DD" w:rsidRDefault="00CD5564" w:rsidP="00F74B42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8753A8">
        <w:rPr>
          <w:i/>
          <w:sz w:val="20"/>
          <w:szCs w:val="20"/>
        </w:rPr>
        <w:t>Inspiring and enabling all young people to realize their full potential as productive, responsible, and caring citizens.</w:t>
      </w:r>
      <w:r w:rsidRPr="007737DD">
        <w:rPr>
          <w:sz w:val="20"/>
          <w:szCs w:val="20"/>
        </w:rPr>
        <w:t xml:space="preserve"> (</w:t>
      </w:r>
      <w:r w:rsidR="00073AB2" w:rsidRPr="007737DD">
        <w:rPr>
          <w:sz w:val="20"/>
          <w:szCs w:val="20"/>
        </w:rPr>
        <w:t>Boys &amp; Girls Clubs of America)</w:t>
      </w:r>
    </w:p>
    <w:p w14:paraId="492629A9" w14:textId="77777777" w:rsidR="005924CB" w:rsidRPr="007737DD" w:rsidRDefault="00CD5564" w:rsidP="00F74B42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8753A8">
        <w:rPr>
          <w:i/>
          <w:sz w:val="20"/>
          <w:szCs w:val="20"/>
        </w:rPr>
        <w:t>We are dedicated to improving the quality of human life and to helping all people realize t</w:t>
      </w:r>
      <w:r w:rsidR="005924CB" w:rsidRPr="008753A8">
        <w:rPr>
          <w:i/>
          <w:sz w:val="20"/>
          <w:szCs w:val="20"/>
        </w:rPr>
        <w:t>heir fullest potential.</w:t>
      </w:r>
      <w:r w:rsidR="005924CB" w:rsidRPr="007737DD">
        <w:rPr>
          <w:sz w:val="20"/>
          <w:szCs w:val="20"/>
        </w:rPr>
        <w:t xml:space="preserve"> (YMCA)</w:t>
      </w:r>
    </w:p>
    <w:p w14:paraId="58191F45" w14:textId="77777777" w:rsidR="00073AB2" w:rsidRPr="007737DD" w:rsidRDefault="00CD5564" w:rsidP="00F74B42">
      <w:pPr>
        <w:pStyle w:val="ListParagraph"/>
        <w:numPr>
          <w:ilvl w:val="1"/>
          <w:numId w:val="3"/>
        </w:numPr>
        <w:spacing w:after="0" w:line="240" w:lineRule="auto"/>
        <w:rPr>
          <w:b/>
          <w:sz w:val="20"/>
          <w:szCs w:val="20"/>
        </w:rPr>
      </w:pPr>
      <w:r w:rsidRPr="008753A8">
        <w:rPr>
          <w:i/>
          <w:sz w:val="20"/>
          <w:szCs w:val="20"/>
        </w:rPr>
        <w:t>(Core Value) We are inclusive, welcoming children, youth and adults regardless of race, religion, socioeconomic status, disability, sexual orientation or other aspect of diversity.</w:t>
      </w:r>
      <w:r w:rsidRPr="007737DD">
        <w:rPr>
          <w:sz w:val="20"/>
          <w:szCs w:val="20"/>
        </w:rPr>
        <w:t xml:space="preserve"> (Camp Fire USA)</w:t>
      </w:r>
    </w:p>
    <w:p w14:paraId="56D182F7" w14:textId="77777777" w:rsidR="00073AB2" w:rsidRPr="007737DD" w:rsidRDefault="007E2C8B" w:rsidP="008F2FF0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Build a Culture of Commitment to Diversity and I</w:t>
      </w:r>
      <w:r w:rsidR="00CD5564" w:rsidRPr="007737DD">
        <w:rPr>
          <w:b/>
          <w:sz w:val="20"/>
          <w:szCs w:val="20"/>
        </w:rPr>
        <w:t xml:space="preserve">nclusion </w:t>
      </w:r>
      <w:r>
        <w:rPr>
          <w:b/>
          <w:sz w:val="20"/>
          <w:szCs w:val="20"/>
        </w:rPr>
        <w:t>A</w:t>
      </w:r>
      <w:r w:rsidR="00CD5564" w:rsidRPr="007737DD">
        <w:rPr>
          <w:b/>
          <w:sz w:val="20"/>
          <w:szCs w:val="20"/>
        </w:rPr>
        <w:t xml:space="preserve">mong </w:t>
      </w:r>
      <w:r>
        <w:rPr>
          <w:b/>
          <w:sz w:val="20"/>
          <w:szCs w:val="20"/>
        </w:rPr>
        <w:t>All E</w:t>
      </w:r>
      <w:r w:rsidR="00CD5564" w:rsidRPr="007737DD">
        <w:rPr>
          <w:b/>
          <w:sz w:val="20"/>
          <w:szCs w:val="20"/>
        </w:rPr>
        <w:t>mployees</w:t>
      </w:r>
      <w:r>
        <w:rPr>
          <w:b/>
          <w:sz w:val="20"/>
          <w:szCs w:val="20"/>
        </w:rPr>
        <w:t xml:space="preserve"> and c</w:t>
      </w:r>
      <w:r w:rsidR="00206A6E">
        <w:rPr>
          <w:b/>
          <w:sz w:val="20"/>
          <w:szCs w:val="20"/>
        </w:rPr>
        <w:t>onstituents</w:t>
      </w:r>
    </w:p>
    <w:p w14:paraId="3E9A22F6" w14:textId="77777777" w:rsidR="007E4DC9" w:rsidRPr="007737DD" w:rsidRDefault="007E4DC9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For inclusion to become </w:t>
      </w:r>
      <w:r w:rsidR="005F336A">
        <w:rPr>
          <w:sz w:val="20"/>
          <w:szCs w:val="20"/>
        </w:rPr>
        <w:t>invested in</w:t>
      </w:r>
      <w:r w:rsidRPr="007737DD">
        <w:rPr>
          <w:sz w:val="20"/>
          <w:szCs w:val="20"/>
        </w:rPr>
        <w:t xml:space="preserve"> your program, all </w:t>
      </w:r>
      <w:r w:rsidR="007E2C8B">
        <w:rPr>
          <w:sz w:val="20"/>
          <w:szCs w:val="20"/>
        </w:rPr>
        <w:t>agency</w:t>
      </w:r>
      <w:r w:rsidRPr="007737DD">
        <w:rPr>
          <w:sz w:val="20"/>
          <w:szCs w:val="20"/>
        </w:rPr>
        <w:t xml:space="preserve"> </w:t>
      </w:r>
      <w:r w:rsidR="005F336A">
        <w:rPr>
          <w:sz w:val="20"/>
          <w:szCs w:val="20"/>
        </w:rPr>
        <w:t xml:space="preserve">members </w:t>
      </w:r>
      <w:r w:rsidRPr="007737DD">
        <w:rPr>
          <w:sz w:val="20"/>
          <w:szCs w:val="20"/>
        </w:rPr>
        <w:t>must understand what accessibility and diversity mean in terms of facilities</w:t>
      </w:r>
      <w:r w:rsidR="00967121" w:rsidRPr="007737DD">
        <w:rPr>
          <w:sz w:val="20"/>
          <w:szCs w:val="20"/>
        </w:rPr>
        <w:t>,</w:t>
      </w:r>
      <w:r w:rsidRPr="007737DD">
        <w:rPr>
          <w:sz w:val="20"/>
          <w:szCs w:val="20"/>
        </w:rPr>
        <w:t xml:space="preserve"> programs</w:t>
      </w:r>
      <w:r w:rsidR="00967121" w:rsidRPr="007737DD">
        <w:rPr>
          <w:sz w:val="20"/>
          <w:szCs w:val="20"/>
        </w:rPr>
        <w:t xml:space="preserve">, </w:t>
      </w:r>
      <w:r w:rsidR="00EE0E54">
        <w:rPr>
          <w:sz w:val="20"/>
          <w:szCs w:val="20"/>
        </w:rPr>
        <w:t xml:space="preserve">identity </w:t>
      </w:r>
      <w:r w:rsidR="00967121" w:rsidRPr="007737DD">
        <w:rPr>
          <w:sz w:val="20"/>
          <w:szCs w:val="20"/>
        </w:rPr>
        <w:t>and attitudes</w:t>
      </w:r>
      <w:r w:rsidRPr="007737DD">
        <w:rPr>
          <w:sz w:val="20"/>
          <w:szCs w:val="20"/>
        </w:rPr>
        <w:t xml:space="preserve">. </w:t>
      </w:r>
    </w:p>
    <w:p w14:paraId="3A3BFA0E" w14:textId="77777777" w:rsidR="00073AB2" w:rsidRPr="008753A8" w:rsidRDefault="00CD5564" w:rsidP="008753A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Creating a culture of diversity starts with </w:t>
      </w:r>
      <w:r w:rsidRPr="007737DD">
        <w:rPr>
          <w:b/>
          <w:sz w:val="20"/>
          <w:szCs w:val="20"/>
        </w:rPr>
        <w:t>you</w:t>
      </w:r>
      <w:r w:rsidRPr="007737DD">
        <w:rPr>
          <w:sz w:val="20"/>
          <w:szCs w:val="20"/>
        </w:rPr>
        <w:t>!</w:t>
      </w:r>
      <w:r w:rsidR="008753A8">
        <w:rPr>
          <w:sz w:val="20"/>
          <w:szCs w:val="20"/>
        </w:rPr>
        <w:t xml:space="preserve"> </w:t>
      </w:r>
      <w:r w:rsidR="00073AB2" w:rsidRPr="008753A8">
        <w:rPr>
          <w:sz w:val="20"/>
          <w:szCs w:val="20"/>
        </w:rPr>
        <w:t>Adopt a critical lens</w:t>
      </w:r>
      <w:r w:rsidRPr="008753A8">
        <w:rPr>
          <w:sz w:val="20"/>
          <w:szCs w:val="20"/>
        </w:rPr>
        <w:t xml:space="preserve"> to view personal biases.</w:t>
      </w:r>
      <w:r w:rsidR="008753A8">
        <w:rPr>
          <w:sz w:val="20"/>
          <w:szCs w:val="20"/>
        </w:rPr>
        <w:t xml:space="preserve"> </w:t>
      </w:r>
      <w:r w:rsidRPr="008753A8">
        <w:rPr>
          <w:sz w:val="20"/>
          <w:szCs w:val="20"/>
        </w:rPr>
        <w:t>Ask yourself why do I believe this bias to be true? Where did I develop this bias? How can I change it?</w:t>
      </w:r>
    </w:p>
    <w:p w14:paraId="29F4B7E4" w14:textId="77777777" w:rsidR="00073AB2" w:rsidRPr="007737DD" w:rsidRDefault="00CD5564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>Be patient</w:t>
      </w:r>
      <w:r w:rsidR="00D46D08" w:rsidRPr="007737DD">
        <w:rPr>
          <w:sz w:val="20"/>
          <w:szCs w:val="20"/>
        </w:rPr>
        <w:t xml:space="preserve"> and determined</w:t>
      </w:r>
      <w:r w:rsidRPr="007737DD">
        <w:rPr>
          <w:sz w:val="20"/>
          <w:szCs w:val="20"/>
        </w:rPr>
        <w:t xml:space="preserve"> with yourself and others</w:t>
      </w:r>
      <w:r w:rsidR="00EC1F57" w:rsidRPr="007737DD">
        <w:rPr>
          <w:sz w:val="20"/>
          <w:szCs w:val="20"/>
        </w:rPr>
        <w:t xml:space="preserve"> --</w:t>
      </w:r>
      <w:r w:rsidRPr="007737DD">
        <w:rPr>
          <w:sz w:val="20"/>
          <w:szCs w:val="20"/>
        </w:rPr>
        <w:t xml:space="preserve"> reconstructing inherent biases takes time and thought. </w:t>
      </w:r>
    </w:p>
    <w:p w14:paraId="2C3F6046" w14:textId="77777777" w:rsidR="00D46D08" w:rsidRPr="007737DD" w:rsidRDefault="00D46D08" w:rsidP="00D46D08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b/>
          <w:sz w:val="20"/>
          <w:szCs w:val="20"/>
        </w:rPr>
      </w:pPr>
      <w:r w:rsidRPr="007737DD">
        <w:rPr>
          <w:b/>
          <w:sz w:val="20"/>
          <w:szCs w:val="20"/>
        </w:rPr>
        <w:t>Evaluate Your Facilities and Program Offerings for Inclusion</w:t>
      </w:r>
    </w:p>
    <w:p w14:paraId="165D2AFC" w14:textId="77777777" w:rsidR="007E2C8B" w:rsidRPr="005F336A" w:rsidRDefault="00206A6E" w:rsidP="005F336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 xml:space="preserve">Does your agency have an Inclusivity Pledge, </w:t>
      </w:r>
      <w:r w:rsidR="007E2C8B">
        <w:rPr>
          <w:sz w:val="20"/>
          <w:szCs w:val="20"/>
        </w:rPr>
        <w:t xml:space="preserve">a </w:t>
      </w:r>
      <w:r w:rsidR="002141E1">
        <w:rPr>
          <w:sz w:val="20"/>
          <w:szCs w:val="20"/>
        </w:rPr>
        <w:t>“</w:t>
      </w:r>
      <w:r w:rsidR="007E2C8B">
        <w:rPr>
          <w:sz w:val="20"/>
          <w:szCs w:val="20"/>
        </w:rPr>
        <w:t>Cultural Manifesto</w:t>
      </w:r>
      <w:r w:rsidR="002141E1">
        <w:rPr>
          <w:sz w:val="20"/>
          <w:szCs w:val="20"/>
        </w:rPr>
        <w:t>”*</w:t>
      </w:r>
      <w:r w:rsidR="007E2C8B">
        <w:rPr>
          <w:sz w:val="20"/>
          <w:szCs w:val="20"/>
        </w:rPr>
        <w:t>, Core Values</w:t>
      </w:r>
      <w:r w:rsidR="005F336A">
        <w:rPr>
          <w:sz w:val="20"/>
          <w:szCs w:val="20"/>
        </w:rPr>
        <w:t xml:space="preserve"> and/</w:t>
      </w:r>
      <w:r>
        <w:rPr>
          <w:sz w:val="20"/>
          <w:szCs w:val="20"/>
        </w:rPr>
        <w:t>or statement</w:t>
      </w:r>
      <w:r w:rsidR="005F336A">
        <w:rPr>
          <w:sz w:val="20"/>
          <w:szCs w:val="20"/>
        </w:rPr>
        <w:t>s</w:t>
      </w:r>
      <w:r>
        <w:rPr>
          <w:sz w:val="20"/>
          <w:szCs w:val="20"/>
        </w:rPr>
        <w:t xml:space="preserve"> included in your program materials and position descriptions? Review these with individuals </w:t>
      </w:r>
      <w:r w:rsidR="008A687E">
        <w:rPr>
          <w:sz w:val="20"/>
          <w:szCs w:val="20"/>
        </w:rPr>
        <w:t>at the outset of joining your organization, and later,</w:t>
      </w:r>
      <w:r>
        <w:rPr>
          <w:sz w:val="20"/>
          <w:szCs w:val="20"/>
        </w:rPr>
        <w:t xml:space="preserve"> as needed</w:t>
      </w:r>
      <w:r w:rsidR="005F336A">
        <w:rPr>
          <w:sz w:val="20"/>
          <w:szCs w:val="20"/>
        </w:rPr>
        <w:t xml:space="preserve">. </w:t>
      </w:r>
      <w:r w:rsidR="007E2C8B" w:rsidRPr="005F336A">
        <w:rPr>
          <w:sz w:val="20"/>
          <w:szCs w:val="20"/>
        </w:rPr>
        <w:t xml:space="preserve">Review or develop procedures for addressing emergent events. </w:t>
      </w:r>
    </w:p>
    <w:p w14:paraId="0F46B8F3" w14:textId="77777777" w:rsidR="00212E88" w:rsidRPr="007737DD" w:rsidRDefault="007E6ADF" w:rsidP="00206A6E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>
        <w:rPr>
          <w:sz w:val="20"/>
          <w:szCs w:val="20"/>
        </w:rPr>
        <w:t>Check for</w:t>
      </w:r>
      <w:r w:rsidR="00212E88">
        <w:rPr>
          <w:sz w:val="20"/>
          <w:szCs w:val="20"/>
        </w:rPr>
        <w:t xml:space="preserve"> accessible transit areas and/or </w:t>
      </w:r>
      <w:r>
        <w:rPr>
          <w:sz w:val="20"/>
          <w:szCs w:val="20"/>
        </w:rPr>
        <w:t xml:space="preserve">post signs to </w:t>
      </w:r>
      <w:r w:rsidR="00212E88">
        <w:rPr>
          <w:sz w:val="20"/>
          <w:szCs w:val="20"/>
        </w:rPr>
        <w:t xml:space="preserve">provide support for </w:t>
      </w:r>
      <w:r>
        <w:rPr>
          <w:sz w:val="20"/>
          <w:szCs w:val="20"/>
        </w:rPr>
        <w:t>people</w:t>
      </w:r>
      <w:r w:rsidR="00212E88">
        <w:rPr>
          <w:sz w:val="20"/>
          <w:szCs w:val="20"/>
        </w:rPr>
        <w:t xml:space="preserve"> needing assistance</w:t>
      </w:r>
      <w:r>
        <w:rPr>
          <w:sz w:val="20"/>
          <w:szCs w:val="20"/>
        </w:rPr>
        <w:t>.</w:t>
      </w:r>
    </w:p>
    <w:p w14:paraId="27320CFC" w14:textId="77777777" w:rsidR="00D46D08" w:rsidRPr="007737DD" w:rsidRDefault="00D46D08" w:rsidP="00D46D0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>Build inclusivity questions into staff evaluations and activities such as strategic planning.</w:t>
      </w:r>
    </w:p>
    <w:p w14:paraId="4628D6B2" w14:textId="1A89E795" w:rsidR="00D46D08" w:rsidRPr="00EB7488" w:rsidRDefault="00D46D08" w:rsidP="00D46D0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>Conduct periodic reviews with staff to gauge and plan further ef</w:t>
      </w:r>
      <w:r w:rsidR="007E2C8B">
        <w:rPr>
          <w:sz w:val="20"/>
          <w:szCs w:val="20"/>
        </w:rPr>
        <w:t xml:space="preserve">fectiveness for ways to exhibit </w:t>
      </w:r>
      <w:r w:rsidRPr="007737DD">
        <w:rPr>
          <w:sz w:val="20"/>
          <w:szCs w:val="20"/>
        </w:rPr>
        <w:t>inclusivity goals.</w:t>
      </w:r>
    </w:p>
    <w:p w14:paraId="3785F1EE" w14:textId="4BC7B4F9" w:rsidR="00EB7488" w:rsidRPr="00EB7488" w:rsidRDefault="00EB7488" w:rsidP="00EB748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Analyze your employee hiring or volunteer/intern intake process. Th</w:t>
      </w:r>
      <w:r w:rsidR="004224DF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article </w:t>
      </w:r>
      <w:hyperlink r:id="rId7" w:history="1">
        <w:r w:rsidRPr="00EB7488">
          <w:rPr>
            <w:rStyle w:val="Hyperlink"/>
            <w:sz w:val="20"/>
            <w:szCs w:val="20"/>
          </w:rPr>
          <w:t>here</w:t>
        </w:r>
      </w:hyperlink>
      <w:r>
        <w:rPr>
          <w:sz w:val="20"/>
          <w:szCs w:val="20"/>
        </w:rPr>
        <w:t xml:space="preserve"> shares tips on</w:t>
      </w:r>
      <w:r w:rsidRPr="00EB7488">
        <w:rPr>
          <w:sz w:val="20"/>
          <w:szCs w:val="20"/>
        </w:rPr>
        <w:t xml:space="preserve"> how to address systemic challenges by modifying your qualified student search criteria</w:t>
      </w:r>
      <w:r w:rsidR="00910C05">
        <w:rPr>
          <w:sz w:val="20"/>
          <w:szCs w:val="20"/>
        </w:rPr>
        <w:t>.</w:t>
      </w:r>
    </w:p>
    <w:p w14:paraId="27C13884" w14:textId="77777777" w:rsidR="00073AB2" w:rsidRPr="007737DD" w:rsidRDefault="00266A0F" w:rsidP="008F2FF0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b/>
          <w:sz w:val="20"/>
          <w:szCs w:val="20"/>
        </w:rPr>
      </w:pPr>
      <w:r w:rsidRPr="007737DD">
        <w:rPr>
          <w:b/>
          <w:sz w:val="20"/>
          <w:szCs w:val="20"/>
        </w:rPr>
        <w:t>Actively Work to Become an Ally</w:t>
      </w:r>
    </w:p>
    <w:p w14:paraId="3AA1EF3A" w14:textId="77777777" w:rsidR="00073AB2" w:rsidRPr="007737DD" w:rsidRDefault="008F2FF0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>A</w:t>
      </w:r>
      <w:r w:rsidR="00CD5564" w:rsidRPr="007737DD">
        <w:rPr>
          <w:sz w:val="20"/>
          <w:szCs w:val="20"/>
        </w:rPr>
        <w:t>llyship is gained from active personal efforts to s</w:t>
      </w:r>
      <w:r w:rsidRPr="007737DD">
        <w:rPr>
          <w:sz w:val="20"/>
          <w:szCs w:val="20"/>
        </w:rPr>
        <w:t>upport marginalized individuals. E</w:t>
      </w:r>
      <w:r w:rsidR="00CD5564" w:rsidRPr="007737DD">
        <w:rPr>
          <w:sz w:val="20"/>
          <w:szCs w:val="20"/>
        </w:rPr>
        <w:t>veryone can take a moment to reflect on obstacles or challenges faced by marginalized people.</w:t>
      </w:r>
    </w:p>
    <w:p w14:paraId="716364A6" w14:textId="77777777" w:rsidR="00073AB2" w:rsidRPr="007737DD" w:rsidRDefault="008F2FF0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Ally trainings, such as learning about </w:t>
      </w:r>
      <w:r w:rsidR="00967121" w:rsidRPr="007737DD">
        <w:rPr>
          <w:sz w:val="20"/>
          <w:szCs w:val="20"/>
        </w:rPr>
        <w:t>Micro</w:t>
      </w:r>
      <w:r w:rsidR="00D46D08" w:rsidRPr="007737DD">
        <w:rPr>
          <w:sz w:val="20"/>
          <w:szCs w:val="20"/>
        </w:rPr>
        <w:t>aggressions</w:t>
      </w:r>
      <w:r w:rsidRPr="007737DD">
        <w:rPr>
          <w:sz w:val="20"/>
          <w:szCs w:val="20"/>
        </w:rPr>
        <w:t xml:space="preserve"> and Bias in the Hiring Process</w:t>
      </w:r>
      <w:r w:rsidR="00EC1F57" w:rsidRPr="007737DD">
        <w:rPr>
          <w:sz w:val="20"/>
          <w:szCs w:val="20"/>
        </w:rPr>
        <w:t>,</w:t>
      </w:r>
      <w:r w:rsidRPr="007737DD">
        <w:rPr>
          <w:sz w:val="20"/>
          <w:szCs w:val="20"/>
        </w:rPr>
        <w:t xml:space="preserve"> </w:t>
      </w:r>
      <w:r w:rsidR="00CD5564" w:rsidRPr="007737DD">
        <w:rPr>
          <w:sz w:val="20"/>
          <w:szCs w:val="20"/>
        </w:rPr>
        <w:t>are available</w:t>
      </w:r>
      <w:r w:rsidR="007E4DC9" w:rsidRPr="007737DD">
        <w:rPr>
          <w:sz w:val="20"/>
          <w:szCs w:val="20"/>
        </w:rPr>
        <w:t xml:space="preserve"> --</w:t>
      </w:r>
      <w:r w:rsidR="00CD5564" w:rsidRPr="007737DD">
        <w:rPr>
          <w:sz w:val="20"/>
          <w:szCs w:val="20"/>
        </w:rPr>
        <w:t xml:space="preserve"> research local opportunities</w:t>
      </w:r>
      <w:r w:rsidRPr="007737DD">
        <w:rPr>
          <w:sz w:val="20"/>
          <w:szCs w:val="20"/>
        </w:rPr>
        <w:t xml:space="preserve"> and share them with your staff and volunteers.</w:t>
      </w:r>
    </w:p>
    <w:p w14:paraId="0D1939AE" w14:textId="77777777" w:rsidR="00073AB2" w:rsidRPr="007737DD" w:rsidRDefault="00CD5564" w:rsidP="00CD6DE0">
      <w:pPr>
        <w:pStyle w:val="ListParagraph"/>
        <w:numPr>
          <w:ilvl w:val="0"/>
          <w:numId w:val="1"/>
        </w:numPr>
        <w:spacing w:before="60" w:after="0" w:line="240" w:lineRule="auto"/>
        <w:contextualSpacing w:val="0"/>
        <w:rPr>
          <w:b/>
          <w:sz w:val="20"/>
          <w:szCs w:val="20"/>
        </w:rPr>
      </w:pPr>
      <w:r w:rsidRPr="007737DD">
        <w:rPr>
          <w:b/>
          <w:sz w:val="20"/>
          <w:szCs w:val="20"/>
        </w:rPr>
        <w:t>Commit to Ongoing Training</w:t>
      </w:r>
    </w:p>
    <w:p w14:paraId="1BC687FA" w14:textId="77777777" w:rsidR="00073AB2" w:rsidRPr="007737DD" w:rsidRDefault="00CD5564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Diversity and </w:t>
      </w:r>
      <w:r w:rsidR="005F336A">
        <w:rPr>
          <w:sz w:val="20"/>
          <w:szCs w:val="20"/>
        </w:rPr>
        <w:t>i</w:t>
      </w:r>
      <w:r w:rsidRPr="007737DD">
        <w:rPr>
          <w:sz w:val="20"/>
          <w:szCs w:val="20"/>
        </w:rPr>
        <w:t>nclusion practices are constantly expanding and evolving. Committing to inclusiv</w:t>
      </w:r>
      <w:r w:rsidR="0001119B">
        <w:rPr>
          <w:sz w:val="20"/>
          <w:szCs w:val="20"/>
        </w:rPr>
        <w:t>ity</w:t>
      </w:r>
      <w:r w:rsidRPr="007737DD">
        <w:rPr>
          <w:sz w:val="20"/>
          <w:szCs w:val="20"/>
        </w:rPr>
        <w:t xml:space="preserve"> requires you</w:t>
      </w:r>
      <w:r w:rsidR="00D63071" w:rsidRPr="007737DD">
        <w:rPr>
          <w:sz w:val="20"/>
          <w:szCs w:val="20"/>
        </w:rPr>
        <w:t xml:space="preserve">, your staff and volunteers </w:t>
      </w:r>
      <w:r w:rsidRPr="007737DD">
        <w:rPr>
          <w:sz w:val="20"/>
          <w:szCs w:val="20"/>
        </w:rPr>
        <w:t>to actively engage in conversations and trainings to better collabora</w:t>
      </w:r>
      <w:r w:rsidR="00073AB2" w:rsidRPr="007737DD">
        <w:rPr>
          <w:sz w:val="20"/>
          <w:szCs w:val="20"/>
        </w:rPr>
        <w:t>te with and support all people.</w:t>
      </w:r>
    </w:p>
    <w:p w14:paraId="2A5B4B67" w14:textId="77777777" w:rsidR="0010156B" w:rsidRPr="005F336A" w:rsidRDefault="00CD5564" w:rsidP="007E4DC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b/>
          <w:sz w:val="20"/>
          <w:szCs w:val="20"/>
        </w:rPr>
      </w:pPr>
      <w:r w:rsidRPr="007737DD">
        <w:rPr>
          <w:sz w:val="20"/>
          <w:szCs w:val="20"/>
        </w:rPr>
        <w:t xml:space="preserve">Find ways to </w:t>
      </w:r>
      <w:r w:rsidR="0001119B">
        <w:rPr>
          <w:sz w:val="20"/>
          <w:szCs w:val="20"/>
        </w:rPr>
        <w:t xml:space="preserve">involve </w:t>
      </w:r>
      <w:r w:rsidRPr="007737DD">
        <w:rPr>
          <w:sz w:val="20"/>
          <w:szCs w:val="20"/>
        </w:rPr>
        <w:t xml:space="preserve">employees </w:t>
      </w:r>
      <w:r w:rsidR="008A687E">
        <w:rPr>
          <w:sz w:val="20"/>
          <w:szCs w:val="20"/>
        </w:rPr>
        <w:t xml:space="preserve">and volunteers </w:t>
      </w:r>
      <w:r w:rsidRPr="007737DD">
        <w:rPr>
          <w:sz w:val="20"/>
          <w:szCs w:val="20"/>
        </w:rPr>
        <w:t>from all backgrounds</w:t>
      </w:r>
      <w:r w:rsidR="0001119B">
        <w:rPr>
          <w:sz w:val="20"/>
          <w:szCs w:val="20"/>
        </w:rPr>
        <w:t xml:space="preserve"> in trainings.</w:t>
      </w:r>
    </w:p>
    <w:p w14:paraId="0B687022" w14:textId="77777777" w:rsidR="005F336A" w:rsidRDefault="005F336A" w:rsidP="005F336A">
      <w:pPr>
        <w:pStyle w:val="ListParagraph"/>
        <w:spacing w:after="0" w:line="240" w:lineRule="auto"/>
        <w:ind w:left="1080"/>
        <w:rPr>
          <w:b/>
          <w:sz w:val="20"/>
          <w:szCs w:val="20"/>
        </w:rPr>
      </w:pPr>
    </w:p>
    <w:p w14:paraId="40A2874B" w14:textId="77777777" w:rsidR="0001119B" w:rsidRPr="00CD6DE0" w:rsidRDefault="0001119B" w:rsidP="005F336A">
      <w:pPr>
        <w:pStyle w:val="ListParagraph"/>
        <w:spacing w:after="0" w:line="240" w:lineRule="auto"/>
        <w:ind w:left="1080"/>
        <w:rPr>
          <w:b/>
          <w:sz w:val="20"/>
          <w:szCs w:val="20"/>
        </w:rPr>
      </w:pPr>
    </w:p>
    <w:p w14:paraId="362D11E7" w14:textId="77777777" w:rsidR="00CD6DE0" w:rsidRPr="002141E1" w:rsidRDefault="00CD6DE0" w:rsidP="002141E1">
      <w:pPr>
        <w:spacing w:before="120" w:after="0" w:line="240" w:lineRule="auto"/>
        <w:rPr>
          <w:b/>
          <w:sz w:val="16"/>
          <w:szCs w:val="20"/>
        </w:rPr>
      </w:pPr>
      <w:r w:rsidRPr="002141E1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149398" wp14:editId="026F35C5">
                <wp:simplePos x="0" y="0"/>
                <wp:positionH relativeFrom="column">
                  <wp:posOffset>1857375</wp:posOffset>
                </wp:positionH>
                <wp:positionV relativeFrom="paragraph">
                  <wp:posOffset>276748</wp:posOffset>
                </wp:positionV>
                <wp:extent cx="2038350" cy="6858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685800"/>
                          <a:chOff x="0" y="0"/>
                          <a:chExt cx="2121535" cy="84201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 result for inclusivity image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Image result for person in wheelchair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28600"/>
                            <a:ext cx="368935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C5C89" id="Group 4" o:spid="_x0000_s1026" style="position:absolute;margin-left:146.25pt;margin-top:21.8pt;width:160.5pt;height:54pt;z-index:-251656192;mso-width-relative:margin;mso-height-relative:margin" coordsize="21215,8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7JecyAwAAtgkAAA4AAABkcnMvZTJvRG9jLnhtbOxWyW7bMBC9F+g/&#10;ELo7WrzJQuwgdRYESNugywfQFCURkUiCpOwERf+9M5TsJHaCBjkUCNCD5eGQHL55nEfy+OSuqcma&#10;GyuUnAfxURQQLpnKhSznwc8fF4M0INZRmdNaST4P7rkNThYfPxxvdMYTVak654ZAEGmzjZ4HlXM6&#10;C0PLKt5Qe6Q0l9BZKNNQB01ThrmhG4je1GESRZNwo0yujWLcWvCedZ3BwscvCs7c16Kw3JF6HgA2&#10;57/Gf1f4DRfHNCsN1ZVgPQz6BhQNFRIW3YU6o46S1oiDUI1gRllVuCOmmlAVhWDc5wDZxNFeNpdG&#10;tdrnUmabUu9oAmr3eHpzWPZlfWOIyOfBKCCSNrBFflUyQmo2usxgxKXR3/WN6R1l18Js7wrT4D/k&#10;Qe48qfc7UvmdIwycSTRMh2PgnkHfJB2nUc86q2BrDqax6nw7MU7i8XDcTUxHyA9iCrfLhohuB0YL&#10;lsGv5wisA47+Xkswy7WGB32Q5lUxGmpuWz2A7dTUiZWohbv3pQkbh6Dk+kawG9M1HugebumGXlyU&#10;gCPnlkFtXjW05MRw29aOQOkTIVndWrGGyERgp0UiMDjG66JTzP5asVtLpFpWVJb81Gqof1Clp+3p&#10;8BCbT6CtaqEvRF3jfqLdkwB49mrtGR67Oj5TrG24dJ0wDa+BDyVtJbQNiMl4s+JQZ+Yqj71UoECu&#10;rcPlsFS8WH4l6WkUzZJPg+U4Wg5G0fR8cDobTQfT6Hw6ikZpvIyXv3F2PMpayyFfWp9p0WMF7wHa&#10;Z5XRnyGd5rx2yZr6E6IrMADkC20LEWoOKUGs1rBvwCqMA9sZ7liFZgHM9X4YvOvwND8wi6RbUBJZ&#10;bT6rHLRGW6c8Ga9RUgzqmSUvCwJKwFh3yVVD0ACqAaiPTtfAdJfadgiClgo33KdSyycOyAE9Hj4C&#10;7k3A39UdGO9GaZN9pYHjJaVpuMmUBMGRTcV5zSoqDGGoBmrc+xZdAgcp3MQOqk4bIbvC2Bb4fw2C&#10;HPY0GE/HyQQuKwL3VpKkaHqp4GmFF9twks6219Nwlk7Tp9fTP1KjvwXhceDPq/4hg6+Px22wHz+3&#10;Fn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QeQZ8OEAAAAKAQAA&#10;DwAAAGRycy9kb3ducmV2LnhtbEyPwU7DMAyG70i8Q2QkbixNSytWmk7TBJwmJDYktFvWeG21Jqma&#10;rO3eHnNiR9uffn9/sZpNx0YcfOusBLGIgKGtnG5tLeF7//70AswHZbXqnEUJV/SwKu/vCpVrN9kv&#10;HHehZhRifa4kNCH0Oee+atAov3A9Wrqd3GBUoHGouR7UROGm43EUZdyo1tKHRvW4abA67y5Gwsek&#10;pnUi3sbt+bS5Hvbp589WoJSPD/P6FVjAOfzD8KdP6lCS09FdrPaskxAv45RQCc9JBoyATCS0OBKZ&#10;igx4WfDbCuUvAAAA//8DAFBLAwQKAAAAAAAAACEARjIWsEAhAABAIQAAFQAAAGRycy9tZWRpYS9p&#10;bWFnZTEuanBlZ//Y/+AAEEpGSUYAAQEAAAEAAQAA/9sAQwALCQkHCQkHCQkJCQsJCQkJCQkLCQsL&#10;DAsLCwwNEAwRDg0ODBIZEiUaHSUdGR8cKSkWJTc1NhoqMj4tKTAZOyET/9sAQwEHCAgLCQsVCwsV&#10;LB0ZHSwsLCwsLCwsLCwsLCwsLCwsLCwsLCwsLCwsLCwsLCwsLCwsLCwsLCwsLCwsLCwsLCws/8AA&#10;EQgAlgEsAwEiAAIRAQMRAf/EABwAAQACAwEBAQAAAAAAAAAAAAAGBwEEBQMCCP/EAEsQAAIBAwIC&#10;BQcIBgYJBQAAAAECAwAEEQUSITEGE0FRgSI1YXF0sbMHFDI2dZGhshUjM3JztDRCUmLB0RYkRGN2&#10;grXh8UNTosPw/8QAGwEBAAIDAQEAAAAAAAAAAAAAAAQGAgMFBwH/xAA6EQABAwIEAgcHAwMEAwAA&#10;AAABAAIDBBEFEiExQVETMmFxgbHBBiIzNHKRoRTR8BUjUkJigsJzouH/2gAMAwEAAhEDEQA/ALb8&#10;aeNKURPGnjSlETxp40pRE8aeNKURPGnjSlETxp40pRE8aeNKURPGnjSlETxp40pRE8aeNKURPGnj&#10;SlETxp40pRE8aeNKURPGnjSlETxp40pRE8aeNKURPGnjSlETxp40pRE8aeNKURKU4040RKUpREpT&#10;jTjREpTjSiJSnGnGiJSnGlESlKZoiUpmnGiJSlKIlKU40RKUpmiJSmcZ41gOrZ2spxzwQcfdXy6L&#10;NKUr6iUpSiJSs8axREpSlESlM040RKUpmiJSlKIlfLMqjLEAd5rNcXUrqRGAQ4LFgDz2qvDh6a5l&#10;fWupgxkTcz3mwHDmSewLfBCZn5QuuJYm5OveeOPfXgk8jSquQULEZC9lcCG7mWRN7syswUhjnmcZ&#10;FSS3wY0wAMEg8O2uGZK+pq46eVwZb3rtv7wBGmqlVFN+m62t17UpXxK6xxySNnbGjSNjnhQWNW9c&#10;5aWpazoukIj6lfW9sHz1ayNmR8cykaZc+nArx03pH0c1dzFp2owTygFuq8uOYgcSRHMFYjv4VSFx&#10;dXGtXt7qt8xkluZWKKxJWOMHyY19CjAA/wA+PnJH1JS6tnaC4t3WaKWIlXR1OQykciK3PdSxzile&#10;459r6WB5c/FWiL2aqZaP9WCNr242X6JpXL6P6i+raNpGoyACW6tkeYKML1qkxvgd2QcV1K1OaWkt&#10;PBVc6JWrf39hptu93fTxwW6YUvJnix5Kirlix7AAa2TVY9MZH1HpRp+lzMws7W3jcRgkB2kRpnPr&#10;IAXwr63LZz3mzWgk9wUqkp/1Mojuu+nyhdFHmERa+jUnHXSW/wCrHHmQjF8f8tR7pB0h1zUNTu06&#10;L3mpT21pbwrKLKJTEJGcRgx7VLnJPM+nHBcn2a0smi6hraEw4x1YRQuPRgcK2+gDNbXvSjSgQ0ME&#10;0NxG2BuDFniIY+oL9x76i4Vi9NWl5ijILeBIIttfZd2ooI6JhmaL24FT2Pdsj3Z3bV3Z78ca+6Vg&#10;1IVYXlc3Nrax9dcypFGOG5zjJ7gOZNaMWu6JO4jju1Dk4USpJGGPoZ1A/GuJcL+ltcvEuCTbaeOr&#10;SInAJzt4+s5J8O6ty40vT7iIx/N4ozghHiRVZD2Hyfxrh4jj9HhtQ2mmBJNiSLWbfz5rmRvrKoOk&#10;pw3KCQL3u62/d+VIqzXC6NXM09g8UrFntJjAGPElNoZQT6OI8K7td5zcpspdNOKiJsreKwedcC/6&#10;TWVozKgRlBK9bLJ1cbEc9gwSR6a6mpNIthqBj+mLeTGOYBGCR4ZqntVaRr6cOThNixA8hHtGMVwM&#10;Sq5Y5GwxG1xcn8WCkTTso6Y1L25tbAbDa9zbVWJLr8WoWbwQ23WS3GIkEcm+NsnsK4OfR99b+i6f&#10;d2LXhnCASiAJsbOdoYtn1Zx4VWmhPOlzMIy20IsnDskDjYR6edXGucDPAkDPr7ajYeHVNSZJzdzL&#10;W4aG/wCVMjrRNQtdGzKHk3Gp1FtuxZrTu9QtbUlW3PIACUTHkjvYngK3DVe6tPM8gDk4kLSv/eYs&#10;Rg+qrQxhkeIxxXOqaiOjp31UoJDbaDiToO5S+DWbOZgrBo8nAYsrpnuLLXT7qrC1keOaLbny2CMO&#10;xgTirE013ksrVnOThlz3hWKj3VlLE6F+Qm91ow+vjxKnNRG3KQbEXvwuLFblYrNaepTy22n6ncxD&#10;MlvZ3M0fDPlpGWBrUTYXU5jC9waOK5eq9LdC0mZreV5Z7lDiSK1VX6r0SOzBc+jOa5l3030KfTL8&#10;wvfQ3TRNFDGFWObc4IDpKNyADtOc9wzVQX80sk7q7seTEkklmbyizHvNZ0+eeGdTG5BT9chH9R4y&#10;GVhUl2H1BojWBw2va3Dv5q4w0GHsqm0jmuLgbZr7kcLW2v4q2+hsXSZLm+k1Y6gYXtLZoDeyyuu5&#10;zvwokY8cfS7uR48Km1eFpK09rZzuNrzW8MrDuZ0DEV71ChZkYADdVrEKk1VQ6RzQ07WG2mi8bieC&#10;2iluJ5FihhRnlkc4VVHfUQn+UDTUl229jcSxZx1kkscBYDhlEIJx3ZI8K++n08yadYwqT1U94xlx&#10;/W6qMuqnx4+FVK7FmLMSSedb6ankrJXMa7KG27TcqJSUstdK+Nj8gba5tcklWPrGsnpQ+l6do1vf&#10;deWeeZnkaFIQBtPWCNipA7ye3AGW4Svoxa39nothBfKyXS9e0iu/WMoeV3UMwJ44I7fdVadDri5h&#10;1zSNhb9bNJayAHg8LRMxDeogHwq5AahshcyZ+c3cDbsXPjp3MqJBKbuabdiVyNRto3YDrEVySyAs&#10;oPHmCpOa3dQuTbWzuhxIxEcZPYzdvgMmouSWJZiSSSSSSST6c1DxKmFQGhpyuabgjgfVWPDqZ7z0&#10;oNluxWeyRGmkiADZUbgAxHLJbFSKFQsaAEHhnIIIOe0VDziujpVy8NwkBJ6qYlcH+q+Mgj3VGoaV&#10;0U3T1D8zrWGlgB2Dt4lTK6mkkZnzXtwUjr4faUfft2bW37sBduOOSeyvuq16e6rdNex6TG7JbQRR&#10;zXCqSBNLJ5Q345gDGB3n0cOzPMIWZyoGF4c/EqkU7DbiTyAUL1awGg31zbRzQXdg8jvZz200cv6s&#10;ngsmwnDDkQccsjga1YVn1WaKys+rjMpAkmu5EhhiTPF3dzjA8SeQHGvi6+cbWEeOq6s9Z9HPPjz4&#10;15WXzk7eXUbnzkLndj766LBFLT/1N7W9IP8Adpccx/lyHHdXnJUQSDCWyOyEWvlF+WmvV5nwV/aN&#10;b2Nlpem2VlPHPb2lvFbpLE6OshRRuclCRknJPHtrpVSvR7VrnSdStJY3bqJZo4rqIHyJInYKSRyy&#10;OYP+dXVmuXBU/qAXHdU/GsIdhUwYXZg7UHZYqCdNtJ+cT2eqWFzEmqWiKjwFgHmiUl1ZeGNwyRg8&#10;wefDDTK+uPmtpdXAxujjOzPLe3kr+OKr++S+uba6MErJcSsuLhi4w+4OwLKCcke+oVbiv6KVkTbX&#10;dvfYDY3twXzCaVz3dNewH5XCGuaxIxtItPQXy5Vvp+QRwLGNuAx6WxU86GaPFpdnczPcxXOoX0iy&#10;3rRNuEe3O2LJwTjJJOBkn0caygttUbVbu3ivAt6gmEs/WSDfjbnygN3Hh2dlTrT57nT5LOVmbISE&#10;TE7gJoyArNx5g8SPVStqabCXsZTtaGyAF2W99djc6ZeQXbrad9TEWtdY+an1YOaAggEciMj0g18S&#10;vsjZhz5D1muhNM2GN0r9gLnwVKAubKNanbXmn6jJqdrH10NwoF1Ev0weAJwMnjgHOPfWs+ty3CmG&#10;ws52uXBUFtpCZ4bvJ4feQPdXSvxqTRR/MWVZzKC7OV+hg5HlAjnio5pi6q01z8zdFbdH85LFOK72&#10;7WU/3uVVWF9HjUT8SnjYHR2tdxGl9M9hty57bKuVrp6GpFNAXBshN7AHU75T58t1L9F086dYrE7K&#10;08jmadkOV6xgBtB7gAB/5rp1oQSFHAz5DHBHdnka3/8AOuvhGLtxWIy2s4GxH84Kwtpm0zGxM2Gy&#10;4us9IdH0f9Vds8s8qZFtAoeQxnI3PuIUA+k8fTjhXt5f9Hb2Qn5vdpGPoGXZ1if3Q0Tcu6tPUzea&#10;hrOrFVkmnku7zCrxbq4S3AZ7FVfwrmVza+T9S7UWtsRv91Xn4zOxzmtALDwIuDbmpNpmsdHdPlRj&#10;aXjpG6yIsYiAdxyaQu2447B/4qxNK1jTdYhaaylLbCBNFIu2WInkHXPb2HJFUuiPI8cUaFpJHWON&#10;V+kzsdqqPSTUi6HSXNv0jtYOKddHd21wh/3cbSYI7wV9/fW3DpegcIwNCded+9Zw4vPNK1kgGXYA&#10;CwHdZWjcXNtaRNPcSrFEpALMeZPIADiT6KheoT6LeTYhkk/WOSu6JkKMx5KTwwfVX30pnkfUI4CT&#10;1cECFFzw3yZLNj7h4Vy7WUQO0Tw5d5UUl/JaM8uIYZq5CmtF0gvfhZaXYzmrjRPyiI6OzAkH7du3&#10;3W0kWnWcqdfM4YgkNs3sq/3VXAz3camOm6hpV1GkNlKD1KAdU4KSKo4Zw3P0kVDb+eNQ0PVhmeMY&#10;fIyvH0D/ABrTtZp7S5tJ03K6SROucruRiMjj2EUigMzOkffMvuI4qzDKv9FTBvRA6hoIIJ5nie3w&#10;Vn1rXtxYW1pdT38sMVmkbfOHnYLGEYbSDnvzgDtz6a2KqX5TtTlm1DT9HidjFaxLdTRpk7rqclUB&#10;HaQvL9/01jS0xqZRHe3NWaNpcdFF9VXo+95Mun3sk1qGPUSyQyQtsycIwkGTjvwM9w5V6aInRtb+&#10;BdTvTDablaVxFJL1gB/Z5QHAPacf9uLc29xaT3FrcpsuLeR4ZkJUlJEOGUlSRw9dZtba6vJktrWF&#10;pZ3WRkRMbmEaNK2NxHIAnwqwf0ePouj6V3R8ri3lt2K0nFXkZ8rekt17a9/K/bZfpOCWCeGGa3eO&#10;SCRFaKSFlaN0I4FGXhjur0qsfku1V2/SmjSyEqipf2ak52hm2TKuezJQ49JPbVgaxdS2Wk6vdw/t&#10;baxuZoicYEixkqePcar9RTGCYxKsFhz5Qo/0r1fom9vcaTf3rC5DLIvzWJp3tZl+iz7cL3gjdnB7&#10;OdVc0dpI8pjbegYguqsgYDjuCsMjNauJn62UiVwDmaQhmAZyeMj8ssc8zxrbjlSRXbaFCjluGSQK&#10;wxKlfRsEtPfNsSDblw8fBbcWo5KCMT0ubNsSCBxHDjvpyUl6J6h0U0y5S8vrx1udjRW6C2lMFsH4&#10;M7yDJLEcPo4AzzzwtaGaCeKKaCVJYZVDxyRMGR1PIqw4V+e2LzuzRxN5Ee9wiltqLzZto5DtNdTT&#10;ek/SHSbYWdjd9XbiR5FRoo5ArOcnaXBOO3/zU1uF/wBsFujjuCb69/FdCPBv7LTHo46kE317+atf&#10;W5syQwjiI0MrAf2m4D3fjWhdDY0UH/sQxxt/EI3v+Jx4V6bxeah1jDEZkMrZ7IYV3cfu/GtZ3Mjv&#10;I30pGZz62OarrzckrpU0XRhrOQv4n+FfB5Gtm4Zt1pdL9KWKOThy66I7G9w++tatlf1lnIvNraZZ&#10;R6I5htb8QPvrAclIlFi0nu+//wBspPFIssUUinKyIrjxGaqnpmAek1wDggpYAg8iCi1ZGjy9ZamM&#10;84HMf/KfKWq36ZfWef8AdsPyLStN4Qe0L57MRmPEns5Nd6Lja3FCmq6xCiIsS3tzGqKAFCByAABw&#10;xXPVUQbUAVeJwOXGuprvnrW/b7r4hrm1xnyOGZl9L7cF6fRxtdBHIR72Ua8dua6upRRRX+mLEiop&#10;sdFkIQBQXeCJmY47SedXXVL6r5w0v7P0L+Xiq6a7FF1n968z9qCTDSk/4n0XA6R3G2G2twf2jmV/&#10;3Y+A/E/hXEuB1dtp8H9Zo3u5B/enPk59SgffW1qrNfasbdc4EkVmvo4+WfxP3VpXsqzXVzIv0C5W&#10;PHIRoAi/gBVMxScySyydoaPDU+X5XzD4QyONn/I+O387FrBEBLBVDHmwUBj6zzrdkxLp9pJwJtZZ&#10;LR+/ZJ+ujz/8hWnW5ZfrFv7XtntjJGP99bnrRjw3CuXTOL3GN3+oW9R+QuhP7oD+Rv6H8FSnSJ/n&#10;Gn2rE5dF6mT96Pyf8jXrdtwRM97H3CuN0an8q7tjyIS4T8jf4V1ZD1s5HZu2+A513sVrnS4RHG3r&#10;SEN+x18vyqfUQdDVPHAa/dfD8BGv9lcn1txrXitraEu0MMUbScZCiBS3bxxXu7bmZu8k1815xU1B&#10;6V7YzZu3eBoPJfBG02LhqF9vxWN/7u0/vLW/GwdI2zzAPjWgvlJIvauHHuNbNo2VK/2WyPUau/s1&#10;VZa0A7St/wDZuh9T4rRM33e5VVYfWa7/AImv/wAtdVwB9FfUPdXfsPrNd/xNf/lrquAPor6h7q70&#10;vV8T6LzqbqeJ9Ft6b5y0j7RsfjpXd6PfXGL23Vvhz1wtN85aR9o2Px0ru9HvrjF7dq3w562U+7fq&#10;C3Um7PqC7PSbztL/AALf3Vparj9J6n7XN+atzpN52l/g23urS1Xznqftc35q9Eh6re79lwsU+JP9&#10;Y8nLT4Vu3v7XTfs/SvhrWj31vXv7XTfs/S/hrW13WHioEBvE+/NvmrIyAOJAHM55YqjLa6TWemN3&#10;q84Z7S1uLzWpOXC001DJCpzw47Y18atbpbeyaf0b125jzvFr1CEZyrXLLb78+jdnwqm7ECz6O9IL&#10;3lJqVzaaFbEHDCKPF7ckDuOIlPrrXhcdmPfxNmjx3XssQ0XGmlluJZriZt008kk0rd8kjF2P3mtj&#10;Tb59N1HTdQXObK6guCBzZEcF08RkH11qUq1lgLcnDZTiLiyl+nOvRrpzHGpxafpBrZTnyWsr4Dqm&#10;J7gGRvCrY6SeYOkP2bd/DNUrrOLvS+i2qqRvayfRrorzFxprbY2Y97RtGf8Alq2ri9fUeg9xfOCJ&#10;Lvo808mRjy2g8o+onJFVavZcxSnfY94KjDWRh7QqxsPMHSv2jQPi3NcfgM12LDzB0r9o0D4tzXHr&#10;pR9Z3f6BXCLrP7/QLr6FnPSLv/0d1T/6q5HfXX0L6XSH/h3U/fFXJXl418aPfd4LKL4rvBXleWlr&#10;YwXEkQcPOBbruYttVjlgvrxXFqQ6naXl2YFhEeyMOW3uV8psDlg1xLm2mtXWOXZvKbxtO4YJI54F&#10;UOUG+g0XIw+VpZZzruK8q2bAoblYpOMdwrwOM44MMjj6wK8JY3iEe/HlxJMu058lskeNbsel6iRF&#10;Kgh5JKn6w57GH9WsGg3UqeSPo/eda+y7dpaQWiOkW4723MznLE8qhvSHorq+p67Fe2xg+azC1Ery&#10;PtaDqsK2U5nIGRj8OdTkZwMgZwM476z2jwqXJE2RuUqv0eIz0cxnjPvEEa67qkdf4a1rno1C7/CQ&#10;1p3drPZTy204USxbd+w7l8pA4wfURW50g88697fefEavvpF561L12/8ALRVW5Gj3ndv7r2iklcBB&#10;FwLL/bL+6kMnRbWNTm0C+tzB81m0/SOtd5MND1MKK2Uxk5A4Y/DnVlca5+h+ZtD+zrP4S10asUMb&#10;WDMOK8cxOulqniKTZlwO665eoQWVrHeaisKC6ETqkgznfIOrBxnGePdUOqa6pZT38McEUqRgSiRy&#10;6s27AIAGDUZ1DTJdPEBeZJOtLgbFZcbcc8n01TsfpZXPzsZZjRqdNzufJdXB54w3K53vHhrsP4Vo&#10;V620xt7i3mH/AKUqO3pXOGH3ZrLwMlvaXBYEXBnCqBxXqmCHJ9NdC00Se8t4bhbiJFlDYRkYkYJX&#10;iQfRXApqWofKGxNu4WK7E9RC2MmQ2BuPNSS2srG2aSS2hRDNgsy54rzAGTy9FfUqRxrJIAdzDaOP&#10;AFu6vq0ilhtraGV1eSKNI2dQQG2jGcGk8ckgULjAJJycVesSpw6iJjiu8D3RbUE6XHcqJnJk1dft&#10;WjSvuSN49obHEZGK+SpAUnGGG4erlXistLNE9zZG2Ld+y/NTw4HZfURAkXPI+SfUeFbscSR525ye&#10;ZJya1Ft5mAYbcEAjJreXOBu544+uvSvZSjkjaTUxWI1aSOBGtvwoc7gdiozJ0W0qzutV1iN7gzG2&#10;1CSOFnXqY5J4nDsuBu7TgE8M/dW2l2sV7qGmWUjOsd1cRQu0ZAcK3MqSCM+FXRf/ANB1H2S5+G1U&#10;/wBHvPege3W9WOsja2RjQNCVVMQiY2WNrRoT+y1dP84aWR2X9njwmSrUs+i2l2WrzavE9wZmeeSO&#10;JmXqYnnyHKgDd2nGTwz91V2HnDS/b7P4yVeXaaYaxrgbjYphMbXh2YXsdFxNS0CPUbyO6Nw8a7Y0&#10;mjCBi4Q5G1ieGeR4Gojq5xqOqn+zdXB+5jVk1WusecdX9puPeatdG9ziQTsFzPaOmiiiD2Cxc7Xt&#10;0XneW4tLiSDfv2LEdxGM741fl41JYtAjv4dFvDcNGvzGxE0YQEuI0BG1s8M8jwNcHV/OFx+5bfAj&#10;qdaT5r0n2O3/ACCtlTI5rGuB1UXBaSGapmie27R6FbUsMM8ckM8ccsMqlJI5VV0dCMFWVuBFU78o&#10;01nFqOm6PYwwwWul2hk6m3jWONJrtusYBUAHIKfGrmqB6r8nVvq2pX+oz6xdLJdztKUW3hIReCrG&#10;CTnCgAeFYYdPHDLnlNgPNehRODTcqnaV1oNKil6RR6IZnETau2mmYKu/Ysxi37eWeFNO0qO+1620&#10;dpnSOa/mtOuVVLhYy4DbScZOKuJnZqSeF/BT84Us+Td7C9OtaHqFvb3MEgg1OCG6iSWPrIz1MjBX&#10;BGcFOzvq0byygvLG709h1cFzbSWp6oBTGjoUGwcuHZwqJ6F0Bh0LU7XU4NWuZWhWVHieCJVlSVCh&#10;VmU57j4VN6plfMyWYyRHQ+agPf72ZqrDWOjCdHOjWr/6411LeXum7m6oRIkcLvtCqCxz5Ryc+7jC&#10;7W0+c2+rz9Zt/R9rFc7dues6y5ittpOeGN2fCrX+UD6uTe2Wf56rPS/N/Sz7LtP+pWtdCkle6EvJ&#10;1v8AsrNQzPfAXuOpcPQLf6G2keoare2MjMkd5o+oW7smNyh+rGVzwyOdSiH5NLQJ/rGrXLSbjxhg&#10;ijXb2cHLHPfxrgfJ79Y1+z7z3x1cGBUeunkilIYbbKHiFTLDORG61wEqPa1/SovZ1/M1SGo/rf8A&#10;So/Z1/M1cGbqKFhvzA8Vq3/+yewW/wCVqktv+wtv4MX5RUav/wDZPYLf3NUlt/2Ft/Bi/KKxi6xW&#10;6u+DH4r0p/2rNP8AtUhchUf0g89a97fefEavTpF561L12/8ALxV8dIPPWve33nxGr76ReetS9dv/&#10;AC8dVh+z+/8Ade50vXp//Gf+itvQ/M2h/Z1n8Ja6Nc7Q/M2ifZ1n8Ja6NWRnVC8Uqvjv7z5rGKj/&#10;AEl+hp/70/uSpDUe6TfR0/8Aen9y1y8Z+Rk8PMKThfzbPHyK5Fx5t0b0tf8AxVqTaJ5ssvVJ8Rqj&#10;Vx5t0X97UPirUl0TzZZeqT4jVw8H+dP0N8mrqYn8qPrd5uXRrNKVc1Wlp3f0ov3W99eUn0IP4f8A&#10;ia9bv6UfqPvryk+hB/D/AMTXkON/N1ncz/qp8fVat2H9lH+6K9K84f2UX7or0r1Kh+Wj+keShO3K&#10;1r/+g6j7Jc/Daqe6Pee9B9ut6uG//oOo+yXPw2qnuj3nvQPbreotd8WNcDEvjxd/qtWw84aX7fZ/&#10;GSrz7T/+7ao2w84aX7fZ/GSrz7TWOGbOTB9n96xVa6x5x1f2q495qyqrXWPOOr+03HvNWah657lA&#10;9p/gR/V6L71fzhcfuW3wI6nWkea9J9jt/wAgqC6v5wuP3Lb4EdTrSPNek+x2/wCQVnVfDao+AfOz&#10;/wA4rerH+Yr6rH+YrnK6KiLP6+wf8UyfzbU0D676d9tXf5pqWf19g/4pk/m2poH13077au/zTVdH&#10;9V30KaePcr2rNBSqWoSifygfVyb2yz/PVZaZ5v6WfZdp/wBStas35QPq7P7ZZ/nqs9M839LPsu0/&#10;6la13KL5fx9QrJh/yv8AyHmF2Pk9+sa+wXfvjq4Kp/5PfrGvsF3746uGouJfH8FBxb5jwWK42rWd&#10;3PNFJBHvHVCM4KgghieOTy412aYFctzcwsVz4JnQPztUfvdPvXNqI4w+LaKBipACsgIJO7sruxIU&#10;jhQ80RFOO8ACvvApXxrA03CylqHytax3BKxWaVmo6q/WeiPSG51q/e3gR7a9uZJ0uDLGqRrKdx6w&#10;E7srk8gc199IOiWvXGqzT2UC3EFz1OJOsjQRlYkjPWByDjhngDVm4FMDuqCaKMgjXU3Vnj9pq2Ms&#10;IA9xpaNOdt9d9AtWwtzZ2VhaFgzW1rBAzDkxjQKSK2qYrNTQABYKtOcXuLjuViuVrVhcX0Vv1BTf&#10;Czkq7FQwYAcDg8sV1aVpqIGVEZifsVnDM6F4kZuFG7jRbxrDToY2iae3M5kBYqp65g52nHZ6q7On&#10;2z2dnbW7sGeNTvK8izEscffW3gd1KjwYfDBJ0sY1sB4DT0W6arlmZ0b9rk/dKUrNT1EWrcxyOUKj&#10;OAQfGvOSCYrCAuSq7Tg9uc1u0xVeqvZ+mqpJZHk3ktex5W207FtbK5oAHBfEalURTzUAGvumKV3Y&#10;4xGwMGwFvstZN9V8OiSLJG4yjqyODyKsMEVFdO6E6fp+oxX3zueZLdzJawOqKEfBCl3HE4zw4Dxq&#10;W0xR8THkFw2Wh8LJCHPFyNlEIOg2mQalFei6naCGdbmK0KJhXVt6hpOZUHkMePfLgKzgUoyJkd8g&#10;skUMcVwwWusEVGb/AKMNd3s86XSxw3D9ZKpQtIpb6Ww5xx9IqT0xW9kjmG7VqqqOGraGTC4Buo1q&#10;XRp7y6M8FysSyLGsiujOy7FCbkIOOQ7a79vBHbQW1umdkESRJk8SEUKM17YpivrpHOABOy+QUMFP&#10;I6SNti7dKVmsVrUxQGHoBJF0o/TX6QjNmuoPqaQdU3X9azmQRls7doJ588Dl2007oBLY9JRrB1BH&#10;s4ru4vYIRGwnLy78JIxO3A3cxzxyGan2KYqYa2ci2bhbwWedyxis0pUJYLla/pCa5plzp7SmFpGj&#10;kilC7tkkbblJXIyOw8e2ozpnQEW1lrUF5fCSfUbdLZHt42WOBUkWZWw5ySWVSeXAY7c1O6YreyeR&#10;jcjTopDKmSNmRp03UN6LdDZdCvZr+6vY7iQwyW8CQRsiKsjKzOxYk54ADx8JlSs1jJI6V2Z51WEs&#10;z5nZ3m5WKUpWtakpSlESlKURKUpREpSlESlKURKUpREpSlESlKURKUpREpSlESlKURKUpREpSlES&#10;lKURKUpREpSlESlKURKUpREpSlESlKURKUpREpSlESlKURKUpREpSlESlKURKUpREpSlESlKURKU&#10;pREpSlESlKURKUpREpSlESlKURKUpREpSlEX/9lQSwMECgAAAAAAAAAhAHCGOGizDQAAsw0AABUA&#10;AABkcnMvbWVkaWEvaW1hZ2UyLmpwZWf/2P/gABBKRklGAAEBAQDcANwAAP/bAEMAAgEBAQEBAgEB&#10;AQICAgICBAMCAgICBQQEAwQGBQYGBgUGBgYHCQgGBwkHBgYICwgJCgoKCgoGCAsMCwoMCQoKCv/b&#10;AEMBAgICAgICBQMDBQoHBgcKCgoKCgoKCgoKCgoKCgoKCgoKCgoKCgoKCgoKCgoKCgoKCgoKCgoK&#10;CgoKCgoKCgoKCv/AABEIAE4AV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oJwMmig9KAPNv2rPi5dfAn4D+IPibp9ktxdafaqLOMjKiaSR&#10;Yo2bnlQzqSOuAcV+TXxA+KPxC+KfiCTxJ4+8V3mpXk0jOrXExZYs87Y1zhF9gAK/YD41fD3w78Tv&#10;hdrXgjxZZrNY31i6TR55GBlWB7MpAYHsRX4x2FrcX15Bp1uoaa4mSONBxl2IAGfqfYV+M+KCzD6x&#10;QjCT5JaWTfxee1/I/n3xojmksVhoU5P2ctOVN6yv17+Vz6u/4JwftX/Euw+LunfBXxTrtzq2j6ws&#10;kVn9slaSSzlWMuMOxJ2EKRt7cYxX6Mx5wM8+9fJ/7Ef/AATxtfgprFp8V/iXq8V94iWEmzs7X/j3&#10;sS64Yg/xvj5d3AGTgHOa+sUDLgE19xwXg82wOSxp49+9e61u0uiZ+j+HuX51l3D8aWZSvK91d3aj&#10;pZMdRRRX1x92FFFFABRRRQAUZx1ppcgbq8t/aC/a4+EX7OulfaPG2u+ZqEi5tNHs1D3E3/AcjaP9&#10;piB+PFc+JxWHwdF1a8lGK3b0OXGY7CZfh5VsTNQit23Y9D8T8+Hr7B/5dZP/AEE1+Lnw+jRviHos&#10;TJ/zGrYH/v6tfrN8F/jlpn7Q/wAD4/ilo+kTWNvfRXKfZbhgzK0bvE3I6jcuQfSvyNtNSm0XxHDq&#10;8K7mtL5Z0XpuKyBsZxxnFflfiLisPL6liIu8ea9/LR3PxTxWx2HlLLsXF3hzc1/LR/kfttZJGltG&#10;FPG0fyqwGXrmvz3t/wDgsV8QraFYX+C2jnYuCw1aTn/x2pm/4LI+P+3wX0n6f2tJ/wDEV9NT4+4Z&#10;5Le1en92X+R9fT8UODVTX797W+GX+R+ggIPQ0V8w/sU/t4eKP2qvHuq+EtY8BWWjx6fpq3Sy2t40&#10;pcl9u0gqMV9OBjnGa+oy3MsLm2FWIwzvB3s7W28mfZ5TnGBzvBrFYSXNB3s7Nbeo6iiiu49MKKKK&#10;APn39uX9sG1/Zm8Dx6doL29x4m1hWTS7eY5WEDgzOB2XsONx9gcfnR4N8HfGL9qX4pf2dpbXmua5&#10;qMhlur26Y7Y17u74wqjpgYHQAVd/at+LGpfGj49eIvGNxc+Zbx3j2em7WJVbWJiiFfZsFyP7ztX6&#10;Cf8ABPD9nzTfg98ErDxHd2Sf214ihW91CcqCyowzHGDj7oGD7k81+KzliOPOJJUHJrD0u2ml/wA3&#10;+B/O9SWK8TOLZYbnccLR3s97O1/WT+4679m74I337P8A+zzY/CzUdWW+uLO3ne4uI49q75GaVgue&#10;cBmIHsK/KjTbHSX+JcNhrtwIbJtcWO6ZlG1Y/OAOfbGc+1ftPqNoby0lt0bDSRld2OmRivz51f8A&#10;4JIfHHV/EF7qR8e+GY47i7klX57gnDMSM/uvT3r3eNMgxmIw+Fp4Glzqm9rrZW01Pp/ELhnMcXh8&#10;FSy2j7RUXtdbK1ldvqe+2Xwn/wCCbP2dDLp/w3Ztvz7r62/+KqX/AIVL/wAE1duRYfDb/wADrX/4&#10;qvAbf/gjx8Wm2/aPinoa8/NttZWx/KrR/wCCOnj8rj/hcWn/AE/styP/AEOojWz5U1/wkw++JlHE&#10;cTRgk8jp/fE+lvhwn7EXwg1ObWPhr4g8B6Lc3EIiuJrDVLaNpUByFJD8jNeleE/iZ8P/AB1cyReD&#10;PG+k6tJCqmaPTdQjmMYOcFtjHGcHGeuDXwP4o/4JFfGfSbCa90X4haHqDQxsywtFLE0mB90cMMn3&#10;4rx39l741a1+y38frXxJqiTrZpO1h4iswCGaAnDHbg/MjDeB1O0qCAxqocW5hk+KpUcdglRpzdrp&#10;6Lva2hrHjjNuH8ZRw+Y5esPSm7XUtF56aH6+bh0zRWfoOradr2mW+t6Tex3FreQLNazROGWSNgCr&#10;A9wQcg96vLnNfpkZxnFNddT9fhKNSKktmOoooqij8N7ORI9SjF30W4Xzg/X73Oa/aL4VPZS/DrQp&#10;NMK/ZzpNuYdv9zy1xX5UftkfBXUvgj8fNb0CeyaLTr67e+0eQIAr28pLFVAJ4Ry0eDg/IDjBGfuP&#10;/gm7+0npvxW+EVr4A1S7X+3vDsYt54ZG+aaAf6uUfhwfQivxfw9qRyjOsRl+J0m+/W3RfI/nrwrq&#10;RyHiDFZXitKj2vpeze3re59MbQRxQseKN4PQ06v2g/oUMelNI7k/pTqbJ9w0AMlChDxX51f8FS/2&#10;cE8CePIPjX4b0/bp3iCby9UWNeI77BO4/wDXRRn/AHlbPUV9l/tM/tK+Ef2bfh/deLPEFyst4VKa&#10;Xpqn57mbHA9lHUnsK4L4U/EjwZ/wUK/Zn1bQvFGnLaz3Cmy1azhJItrhdrxyoT1wdjrnPIwc8ivj&#10;+JqOW55RlljmvbWcorqmvyv+R8Dxhh8n4iw88mc19Y5XKK6prb5vscH/AMErP2lT4q8HTfArxZqG&#10;7UNDj36M0jcy2f8AzzGf+ebcDn7rAAYWvsVH7Gvxy0i9+IH7JH7QatcBrfVvCuqmOZVU7biMHBx0&#10;JjkjOR0yGHAr9Cr/AP4KT/swaL4RtvEN340a4u7i3WRtLsbdpZ0crkoeAqkdMkgZ7143B/E1GOXS&#10;wmYTUKlHR3dtFtvuzw+A+MMPTyqWDzWoqdSh7r5na6Wi36rY+hC/tRXxhpn/AAWD8GXepXy6h8J9&#10;St7OORRp8kd4kkky85LrgCM/d4DP1PPAyV7v+u/DP/QQvuZ9J/xEbg3/AKCl9z/yPZ/2xP2UtB/a&#10;e8BppjFbTW9P3S6PqLJnY5HKN3KHAyBzwD1FfmvLB8cf2RPi0twEvNB17TZTtfH7u5jzyPSWJv8A&#10;OCOP2MYNv5fiuN+LXwG+Fvxw0CTw38R/CdrqEPJjkdNssJ/vJIuGQ/Q8981x8ScH082rLGYSXs68&#10;dpdHba/+Z5vF/AdPPsQsfgp+yxMNpLZ9r7O67ngf7N//AAVE+FPjq1j0L4xMvhfVlVVF1JlrO4PO&#10;SH58ojHIfA+ZcMxyB9LaB8RfBHiu3W78OeLtNvo2UMrWl4knB7/KTXxh8XP+CRGm2jyap8L/AIoN&#10;bw8n7DrVuZNoC52h48d++386+Xvip8CfiL8CbhbXXfEVizTKDu0u8mwfrlEr52XFvEnDsfZ5lQjN&#10;L7UZK79T5efHHF3CdH2ecYeNXl+3GSTa81rr9x+uniDx74P8M2xudf8AFGn2Me0nfc3iR5GO2SK+&#10;cf2gv+CoHwe+HFrNpHw0uf8AhKdYaNvJazY/Y4TxgvL0bg9E3cggleCfz78IeEvFfxM16Hwxaayv&#10;nTOBGb24fy1z9ASPyNfUPwW/4JPar4k8nW/ih8ULeGzI3SWegws0hwegllVQARz9w4NRT40z7iD9&#10;zldFQv8Aak1dfl+pjT8QuKOKr0Mnw8YX3lKSuvl/w54B4k8WfHL9sf4sK0kN1rWsXTbLWytY9sNp&#10;HnsOiIO7Hr71+jX7E/7Kkf7L/wAOpNL1DV2vdY1SZbnVJVz5aSBceWn+yPU8nJ9sdl8Ff2dfhF8A&#10;9G/sX4a+Ebe03f8AHzeSDfcXDD+J5D8zewzgdAAOK7s/L8tfS8M8JPLazx2Mn7SvLd30Xe19/U+v&#10;4Q4Glk+IeY4+p7XFS3etlfe19/U+RP8Agoz+xb4r+NV3p3xQ+EWg/btej22epWMcyRtPBk7XBdlT&#10;KFjnJHyk9cAV578I/wDgkN4t1LytU+NXj+309WIZtM0VTK+P7rSsFAOOCApAPQmvvyQYoA25FdWK&#10;4LyLHZi8bWhzSe6v7rfex3Y3w94azDNJY/EUnKUrNq/u3XVpf5nifgH/AIJ+/sseBtOezh+FOnap&#10;JLtM11r0IvJHKjGR5uVjyOoQKD3FFe3KvaivYhk+T04qKox0/uo9+HD2Q04qMcPCy/uo/9lQSwEC&#10;LQAUAAYACAAAACEAihU/mAwBAAAVAgAAEwAAAAAAAAAAAAAAAAAAAAAAW0NvbnRlbnRfVHlwZXNd&#10;LnhtbFBLAQItABQABgAIAAAAIQA4/SH/1gAAAJQBAAALAAAAAAAAAAAAAAAAAD0BAABfcmVscy8u&#10;cmVsc1BLAQItABQABgAIAAAAIQD4OyXnMgMAALYJAAAOAAAAAAAAAAAAAAAAADwCAABkcnMvZTJv&#10;RG9jLnhtbFBLAQItABQABgAIAAAAIQAZlLvJwwAAAKcBAAAZAAAAAAAAAAAAAAAAAJoFAABkcnMv&#10;X3JlbHMvZTJvRG9jLnhtbC5yZWxzUEsBAi0AFAAGAAgAAAAhAEHkGfDhAAAACgEAAA8AAAAAAAAA&#10;AAAAAAAAlAYAAGRycy9kb3ducmV2LnhtbFBLAQItAAoAAAAAAAAAIQBGMhawQCEAAEAhAAAVAAAA&#10;AAAAAAAAAAAAAKIHAABkcnMvbWVkaWEvaW1hZ2UxLmpwZWdQSwECLQAKAAAAAAAAACEAcIY4aLMN&#10;AACzDQAAFQAAAAAAAAAAAAAAAAAVKQAAZHJzL21lZGlhL2ltYWdlMi5qcGVnUEsFBgAAAAAHAAcA&#10;wAEAAPs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 result for inclusivity images" style="position:absolute;width:16859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AxwgAAANoAAAAPAAAAZHJzL2Rvd25yZXYueG1sRI9BawIx&#10;FITvBf9DeIK3mq3FIqtRilLoQUvVHnp8JM/N6uZlSVJd/30jCB6HmfmGmS0614gzhVh7VvAyLEAQ&#10;a29qrhT87D+eJyBiQjbYeCYFV4qwmPeeZlgaf+EtnXepEhnCsUQFNqW2lDJqSw7j0LfE2Tv44DBl&#10;GSppAl4y3DVyVBRv0mHNecFiS0tL+rT7c5kS1l+no139jrVZbTd6/43HcaXUoN+9T0Ek6tIjfG9/&#10;GgWvcLuSb4Cc/wMAAP//AwBQSwECLQAUAAYACAAAACEA2+H2y+4AAACFAQAAEwAAAAAAAAAAAAAA&#10;AAAAAAAAW0NvbnRlbnRfVHlwZXNdLnhtbFBLAQItABQABgAIAAAAIQBa9CxbvwAAABUBAAALAAAA&#10;AAAAAAAAAAAAAB8BAABfcmVscy8ucmVsc1BLAQItABQABgAIAAAAIQBBFBAxwgAAANoAAAAPAAAA&#10;AAAAAAAAAAAAAAcCAABkcnMvZG93bnJldi54bWxQSwUGAAAAAAMAAwC3AAAA9gIAAAAA&#10;">
                  <v:imagedata r:id="rId10" o:title="Image result for inclusivity images"/>
                  <v:path arrowok="t"/>
                </v:shape>
                <v:shape id="Picture 6" o:spid="_x0000_s1028" type="#_x0000_t75" alt="Image result for person in wheelchair clip art" style="position:absolute;left:17526;top:2286;width:3689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P+vQAAANoAAAAPAAAAZHJzL2Rvd25yZXYueG1sRE/LisIw&#10;FN0P+A/hCu7G1FkUqUYRwcfW9/baXNtqc1ObjK1/bwTB5eG8x9PWlOJBtSssKxj0IxDEqdUFZwr2&#10;u8XvEITzyBpLy6TgSQ6mk87PGBNtG97QY+szEULYJagg975KpHRpTgZd31bEgbvY2qAPsM6krrEJ&#10;4aaUf1EUS4MFh4YcK5rnlN62/ybMmMvD6nBe74fN9bg8Dex9FV/uSvW67WwEwlPrv+KPe60VxPC+&#10;EvwgJy8AAAD//wMAUEsBAi0AFAAGAAgAAAAhANvh9svuAAAAhQEAABMAAAAAAAAAAAAAAAAAAAAA&#10;AFtDb250ZW50X1R5cGVzXS54bWxQSwECLQAUAAYACAAAACEAWvQsW78AAAAVAQAACwAAAAAAAAAA&#10;AAAAAAAfAQAAX3JlbHMvLnJlbHNQSwECLQAUAAYACAAAACEAESuz/r0AAADaAAAADwAAAAAAAAAA&#10;AAAAAAAHAgAAZHJzL2Rvd25yZXYueG1sUEsFBgAAAAADAAMAtwAAAPECAAAAAA==&#10;">
                  <v:imagedata r:id="rId11" o:title="Image result for person in wheelchair clip art"/>
                  <v:path arrowok="t"/>
                </v:shape>
              </v:group>
            </w:pict>
          </mc:Fallback>
        </mc:AlternateContent>
      </w:r>
      <w:r w:rsidR="002141E1" w:rsidRPr="002141E1">
        <w:rPr>
          <w:sz w:val="16"/>
          <w:szCs w:val="20"/>
        </w:rPr>
        <w:t>*</w:t>
      </w:r>
      <w:r w:rsidRPr="002141E1">
        <w:rPr>
          <w:sz w:val="16"/>
          <w:szCs w:val="20"/>
        </w:rPr>
        <w:t>For more on culture shift</w:t>
      </w:r>
      <w:r w:rsidR="0001119B">
        <w:rPr>
          <w:sz w:val="16"/>
          <w:szCs w:val="20"/>
        </w:rPr>
        <w:t xml:space="preserve"> and Cultural Manifestos</w:t>
      </w:r>
      <w:r w:rsidRPr="002141E1">
        <w:rPr>
          <w:sz w:val="16"/>
          <w:szCs w:val="20"/>
        </w:rPr>
        <w:t>, check out</w:t>
      </w:r>
      <w:r w:rsidRPr="002141E1">
        <w:rPr>
          <w:b/>
          <w:sz w:val="16"/>
          <w:szCs w:val="20"/>
        </w:rPr>
        <w:t xml:space="preserve"> Seven Articles to Improve Your Workplace Culture </w:t>
      </w:r>
      <w:r w:rsidRPr="002141E1">
        <w:rPr>
          <w:sz w:val="16"/>
          <w:szCs w:val="20"/>
        </w:rPr>
        <w:t>from the Stanford Social Innovation Review:</w:t>
      </w:r>
      <w:r w:rsidRPr="002141E1">
        <w:rPr>
          <w:b/>
          <w:sz w:val="16"/>
          <w:szCs w:val="20"/>
        </w:rPr>
        <w:t xml:space="preserve"> </w:t>
      </w:r>
      <w:hyperlink r:id="rId12" w:history="1">
        <w:r w:rsidRPr="002141E1">
          <w:rPr>
            <w:rStyle w:val="Hyperlink"/>
            <w:b/>
            <w:sz w:val="16"/>
            <w:szCs w:val="20"/>
          </w:rPr>
          <w:t>https://ssir.org/articles/entry/7_ssir_articles_on_organizational_culture#</w:t>
        </w:r>
      </w:hyperlink>
      <w:r w:rsidRPr="002141E1">
        <w:rPr>
          <w:b/>
          <w:sz w:val="16"/>
          <w:szCs w:val="20"/>
        </w:rPr>
        <w:t xml:space="preserve"> </w:t>
      </w:r>
    </w:p>
    <w:sectPr w:rsidR="00CD6DE0" w:rsidRPr="002141E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57F2" w14:textId="77777777" w:rsidR="002311D1" w:rsidRDefault="002311D1" w:rsidP="00BF1B75">
      <w:pPr>
        <w:spacing w:after="0" w:line="240" w:lineRule="auto"/>
      </w:pPr>
      <w:r>
        <w:separator/>
      </w:r>
    </w:p>
  </w:endnote>
  <w:endnote w:type="continuationSeparator" w:id="0">
    <w:p w14:paraId="79F645E4" w14:textId="77777777" w:rsidR="002311D1" w:rsidRDefault="002311D1" w:rsidP="00BF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40C9" w14:textId="77777777" w:rsidR="00C64CD0" w:rsidRDefault="00C64CD0">
    <w:pPr>
      <w:pStyle w:val="Footer"/>
    </w:pPr>
    <w:r>
      <w:rPr>
        <w:noProof/>
      </w:rPr>
      <w:drawing>
        <wp:inline distT="0" distB="0" distL="0" distR="0" wp14:anchorId="52107810" wp14:editId="5CDAD8B3">
          <wp:extent cx="6046839" cy="24032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f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827" cy="252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5FDE8" w14:textId="77777777" w:rsidR="002311D1" w:rsidRDefault="002311D1" w:rsidP="00BF1B75">
      <w:pPr>
        <w:spacing w:after="0" w:line="240" w:lineRule="auto"/>
      </w:pPr>
      <w:r>
        <w:separator/>
      </w:r>
    </w:p>
  </w:footnote>
  <w:footnote w:type="continuationSeparator" w:id="0">
    <w:p w14:paraId="629DAA48" w14:textId="77777777" w:rsidR="002311D1" w:rsidRDefault="002311D1" w:rsidP="00BF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7B5F" w14:textId="77777777" w:rsidR="00BF1B75" w:rsidRDefault="00BF1B7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1621DB" wp14:editId="4F1DB523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3129280" cy="7207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720725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83187" w14:textId="77777777" w:rsidR="005924CB" w:rsidRDefault="00CD5564" w:rsidP="005924CB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5924CB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48"/>
                            </w:rPr>
                            <w:t xml:space="preserve">Inclusivity Tips for </w:t>
                          </w:r>
                        </w:p>
                        <w:p w14:paraId="7F50F476" w14:textId="77777777" w:rsidR="00BF1B75" w:rsidRPr="005924CB" w:rsidRDefault="00CD5564" w:rsidP="005924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5924CB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48"/>
                            </w:rPr>
                            <w:t>Community Partners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.2pt;margin-top:-3.9pt;width:246.4pt;height:5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BPIwIAAB0EAAAOAAAAZHJzL2Uyb0RvYy54bWysU9tu2zAMfR+wfxD0vviypEmMOEWXrMOA&#10;7gK0+wBFlmNhkqhJSuzs60fJaZptb8P8YFAieXh4SK1uB63IUTgvwdS0mOSUCMOhkWZf029P928W&#10;lPjATMMUGFHTk/D0dv361aq3lSihA9UIRxDE+Kq3Ne1CsFWWed4JzfwErDDobMFpFvDo9lnjWI/o&#10;WmVlnt9kPbjGOuDCe7zdjk66TvhtK3j40rZeBKJqitxC+rv038V/tl6xau+Y7SQ/02D/wEIzabDo&#10;BWrLAiMHJ/+C0pI78NCGCQedQdtKLlIP2E2R/9HNY8esSL2gON5eZPL/D5Z/Pn51RDY1LYs5JYZp&#10;HNKTGAJ5BwMpoz699RWGPVoMDANe45xTr94+AP/uiYFNx8xe3DkHfSdYg/yKmJldpY44PoLs+k/Q&#10;YBl2CJCAhtbpKB7KQRAd53S6zCZS4Xj5tiiX5QJdHH3zMp+Xs1SCVc/Z1vnwQYAm0aipw9kndHZ8&#10;8CGyYdVzSCzmQcnmXiqVDm6/2yhHjgz3ZLu4yYvFGf23MGVIX9PlDGvHLAMxP62QlgH3WEld00Ue&#10;v5jOqqjGe9MkOzCpRhuZKHOWJyoyahOG3YCBUbMdNCcUysG4r/i+0OjA/aSkx12tqf9xYE5Qoj4a&#10;FHtZTKdxudNhOkN1KHHXnt21hxmOUDUNlIzmJqQHMXZ0h0NpZdLrhcmZK+5gkvH8XuKSX59T1Mur&#10;Xv8CAAD//wMAUEsDBBQABgAIAAAAIQAaJQRH3AAAAAcBAAAPAAAAZHJzL2Rvd25yZXYueG1sTI/N&#10;TsMwEITvSLyDtUjcWofw0zaNUyGkCjj0QCl3N97GUeO1FbtJeHuWE9xmNaOZb8vN5DoxYB9bTwru&#10;5hkIpNqblhoFh8/tbAkiJk1Gd55QwTdG2FTXV6UujB/pA4d9agSXUCy0AptSKKSMtUWn49wHJPZO&#10;vnc68dk30vR65HLXyTzLnqTTLfGC1QFfLNbn/cUpeNuZMKxCMMP7uP0aD+dXm5/ulbq9mZ7XIBJO&#10;6S8Mv/iMDhUzHf2FTBSdAn4kKZgtmJ/dh1XO4six7HEBsirlf/7qBwAA//8DAFBLAQItABQABgAI&#10;AAAAIQC2gziS/gAAAOEBAAATAAAAAAAAAAAAAAAAAAAAAABbQ29udGVudF9UeXBlc10ueG1sUEsB&#10;Ai0AFAAGAAgAAAAhADj9If/WAAAAlAEAAAsAAAAAAAAAAAAAAAAALwEAAF9yZWxzLy5yZWxzUEsB&#10;Ai0AFAAGAAgAAAAhAHMg4E8jAgAAHQQAAA4AAAAAAAAAAAAAAAAALgIAAGRycy9lMm9Eb2MueG1s&#10;UEsBAi0AFAAGAAgAAAAhABolBEfcAAAABwEAAA8AAAAAAAAAAAAAAAAAfQQAAGRycy9kb3ducmV2&#10;LnhtbFBLBQYAAAAABAAEAPMAAACGBQAAAAA=&#10;" fillcolor="#d86018" stroked="f">
              <v:textbox>
                <w:txbxContent>
                  <w:p w:rsidR="005924CB" w:rsidRDefault="00CD5564" w:rsidP="005924CB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48"/>
                      </w:rPr>
                    </w:pPr>
                    <w:r w:rsidRPr="005924CB">
                      <w:rPr>
                        <w:b/>
                        <w:bCs/>
                        <w:color w:val="FFFFFF" w:themeColor="background1"/>
                        <w:sz w:val="36"/>
                        <w:szCs w:val="48"/>
                      </w:rPr>
                      <w:t xml:space="preserve">Inclusivity Tips for </w:t>
                    </w:r>
                  </w:p>
                  <w:p w:rsidR="00BF1B75" w:rsidRPr="005924CB" w:rsidRDefault="00CD5564" w:rsidP="005924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36"/>
                        <w:szCs w:val="48"/>
                      </w:rPr>
                    </w:pPr>
                    <w:r w:rsidRPr="005924CB">
                      <w:rPr>
                        <w:b/>
                        <w:bCs/>
                        <w:color w:val="FFFFFF" w:themeColor="background1"/>
                        <w:sz w:val="36"/>
                        <w:szCs w:val="48"/>
                      </w:rPr>
                      <w:t>Community Partners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1BACCBE" wp14:editId="364D6460">
          <wp:simplePos x="0" y="0"/>
          <wp:positionH relativeFrom="column">
            <wp:posOffset>-333375</wp:posOffset>
          </wp:positionH>
          <wp:positionV relativeFrom="paragraph">
            <wp:posOffset>-180975</wp:posOffset>
          </wp:positionV>
          <wp:extent cx="6671930" cy="9563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ange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193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57C0C"/>
    <w:multiLevelType w:val="hybridMultilevel"/>
    <w:tmpl w:val="3DFAF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666F"/>
    <w:multiLevelType w:val="hybridMultilevel"/>
    <w:tmpl w:val="E8907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61251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6621F"/>
    <w:multiLevelType w:val="hybridMultilevel"/>
    <w:tmpl w:val="BA8C2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61251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718E3F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75"/>
    <w:rsid w:val="0001119B"/>
    <w:rsid w:val="00073AB2"/>
    <w:rsid w:val="0010156B"/>
    <w:rsid w:val="001323E2"/>
    <w:rsid w:val="001D0149"/>
    <w:rsid w:val="00206A6E"/>
    <w:rsid w:val="00212E88"/>
    <w:rsid w:val="002141E1"/>
    <w:rsid w:val="002302EE"/>
    <w:rsid w:val="002311D1"/>
    <w:rsid w:val="00266A0F"/>
    <w:rsid w:val="00292008"/>
    <w:rsid w:val="002E0C53"/>
    <w:rsid w:val="003C2275"/>
    <w:rsid w:val="003D4C1B"/>
    <w:rsid w:val="004224DF"/>
    <w:rsid w:val="004F3EAF"/>
    <w:rsid w:val="005924CB"/>
    <w:rsid w:val="005F336A"/>
    <w:rsid w:val="00647863"/>
    <w:rsid w:val="006D23AF"/>
    <w:rsid w:val="007737DD"/>
    <w:rsid w:val="007E2C8B"/>
    <w:rsid w:val="007E4DC9"/>
    <w:rsid w:val="007E6ADF"/>
    <w:rsid w:val="008753A8"/>
    <w:rsid w:val="008A687E"/>
    <w:rsid w:val="008F2FF0"/>
    <w:rsid w:val="00910C05"/>
    <w:rsid w:val="00967121"/>
    <w:rsid w:val="00BE1178"/>
    <w:rsid w:val="00BF1B75"/>
    <w:rsid w:val="00C64CD0"/>
    <w:rsid w:val="00CD5564"/>
    <w:rsid w:val="00CD6DE0"/>
    <w:rsid w:val="00CE1A5F"/>
    <w:rsid w:val="00D46D08"/>
    <w:rsid w:val="00D63071"/>
    <w:rsid w:val="00EB7488"/>
    <w:rsid w:val="00EC1F57"/>
    <w:rsid w:val="00ED59EF"/>
    <w:rsid w:val="00EE0E54"/>
    <w:rsid w:val="00F7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1D80"/>
  <w15:chartTrackingRefBased/>
  <w15:docId w15:val="{186E5108-F89D-42EE-B785-E7F6BDA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75"/>
  </w:style>
  <w:style w:type="paragraph" w:styleId="Footer">
    <w:name w:val="footer"/>
    <w:basedOn w:val="Normal"/>
    <w:link w:val="Foot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75"/>
  </w:style>
  <w:style w:type="paragraph" w:styleId="ListParagraph">
    <w:name w:val="List Paragraph"/>
    <w:basedOn w:val="Normal"/>
    <w:uiPriority w:val="34"/>
    <w:qFormat/>
    <w:rsid w:val="00592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D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7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joinhandshake.com/employers/3-hiring-practices-that-disadvantage-black-students/" TargetMode="External"/><Relationship Id="rId12" Type="http://schemas.openxmlformats.org/officeDocument/2006/relationships/hyperlink" Target="https://ssir.org/articles/entry/7_ssir_articles_on_organizational_cultur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P. Becker</dc:creator>
  <cp:keywords/>
  <dc:description/>
  <cp:lastModifiedBy>Stacy Becker</cp:lastModifiedBy>
  <cp:revision>29</cp:revision>
  <cp:lastPrinted>2019-10-14T18:18:00Z</cp:lastPrinted>
  <dcterms:created xsi:type="dcterms:W3CDTF">2018-04-03T18:49:00Z</dcterms:created>
  <dcterms:modified xsi:type="dcterms:W3CDTF">2020-08-03T19:42:00Z</dcterms:modified>
</cp:coreProperties>
</file>